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A56" w:rsidRPr="00FC67AC" w:rsidRDefault="006E0FE4" w:rsidP="00455A56">
      <w:pPr>
        <w:tabs>
          <w:tab w:val="center" w:pos="4536"/>
          <w:tab w:val="right" w:pos="9781"/>
        </w:tabs>
        <w:spacing w:line="271" w:lineRule="auto"/>
        <w:rPr>
          <w:rFonts w:ascii="Arial" w:eastAsiaTheme="minorEastAsia" w:hAnsi="Arial" w:cs="Arial"/>
          <w:b/>
          <w:lang w:val="en-US" w:eastAsia="zh-CN"/>
        </w:rPr>
      </w:pPr>
      <w:bookmarkStart w:id="0" w:name="OLE_LINK3"/>
      <w:bookmarkStart w:id="1" w:name="_GoBack"/>
      <w:bookmarkEnd w:id="1"/>
      <w:r w:rsidRPr="00BF250F">
        <w:rPr>
          <w:rFonts w:ascii="Arial" w:hAnsi="Arial" w:cs="Arial"/>
          <w:b/>
          <w:bCs/>
        </w:rPr>
        <w:t>3GPP TSG RAN WG1 NR Ad-Hoc Meeting</w:t>
      </w:r>
      <w:r>
        <w:rPr>
          <w:rFonts w:ascii="Arial" w:hAnsi="Arial" w:cs="Arial" w:hint="eastAsia"/>
          <w:b/>
          <w:bCs/>
        </w:rPr>
        <w:t xml:space="preserve">        </w:t>
      </w:r>
      <w:r w:rsidRPr="002C28BF">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sidR="00FC67AC" w:rsidRPr="00FC67AC">
        <w:rPr>
          <w:rFonts w:ascii="Arial" w:hAnsi="Arial" w:cs="Arial"/>
          <w:b/>
        </w:rPr>
        <w:t>R1-1700126</w:t>
      </w:r>
    </w:p>
    <w:p w:rsidR="00455A56" w:rsidRPr="0081367D" w:rsidRDefault="002C52D1" w:rsidP="00455A56">
      <w:pPr>
        <w:tabs>
          <w:tab w:val="center" w:pos="4536"/>
          <w:tab w:val="right" w:pos="9072"/>
          <w:tab w:val="right" w:pos="9781"/>
        </w:tabs>
        <w:spacing w:line="271" w:lineRule="auto"/>
        <w:ind w:right="-58"/>
        <w:rPr>
          <w:rFonts w:ascii="Arial" w:eastAsiaTheme="minorEastAsia" w:hAnsi="Arial"/>
          <w:b/>
          <w:lang w:val="en-US" w:eastAsia="zh-CN"/>
        </w:rPr>
      </w:pPr>
      <w:r w:rsidRPr="00CA5193">
        <w:rPr>
          <w:rFonts w:ascii="Arial" w:eastAsia="宋体" w:hAnsi="Arial"/>
          <w:b/>
          <w:lang w:eastAsia="zh-CN"/>
        </w:rPr>
        <w:t>Spokane, USA, 16th – 20th January 2017</w:t>
      </w:r>
    </w:p>
    <w:p w:rsidR="00455A56" w:rsidRPr="008334F8" w:rsidRDefault="00455A56" w:rsidP="00455A56">
      <w:pPr>
        <w:pStyle w:val="a5"/>
        <w:spacing w:line="271" w:lineRule="auto"/>
        <w:rPr>
          <w:noProof w:val="0"/>
        </w:rPr>
      </w:pPr>
    </w:p>
    <w:p w:rsidR="00455A56" w:rsidRPr="00504EC6" w:rsidRDefault="00455A56" w:rsidP="00455A56">
      <w:pPr>
        <w:pStyle w:val="a5"/>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Pr>
          <w:rFonts w:eastAsia="宋体" w:cs="Arial"/>
          <w:noProof w:val="0"/>
          <w:sz w:val="22"/>
          <w:szCs w:val="22"/>
          <w:lang w:eastAsia="zh-CN"/>
        </w:rPr>
        <w:t>ZTE</w:t>
      </w:r>
      <w:r w:rsidRPr="003237E0">
        <w:rPr>
          <w:rFonts w:eastAsia="宋体" w:cs="Arial"/>
          <w:noProof w:val="0"/>
          <w:sz w:val="22"/>
          <w:szCs w:val="22"/>
          <w:lang w:eastAsia="zh-CN"/>
        </w:rPr>
        <w:t>, ZTE Microelectronics</w:t>
      </w:r>
    </w:p>
    <w:p w:rsidR="00455A56" w:rsidRPr="007E1A3F" w:rsidRDefault="00455A56" w:rsidP="00455A56">
      <w:pPr>
        <w:pStyle w:val="a5"/>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7B62CC" w:rsidRPr="007B62CC">
        <w:rPr>
          <w:rFonts w:eastAsia="MS Gothic"/>
          <w:noProof w:val="0"/>
          <w:sz w:val="22"/>
          <w:szCs w:val="22"/>
        </w:rPr>
        <w:t>Beamforming</w:t>
      </w:r>
      <w:r w:rsidR="007B62CC">
        <w:rPr>
          <w:rFonts w:eastAsiaTheme="minorEastAsia" w:hint="eastAsia"/>
          <w:noProof w:val="0"/>
          <w:sz w:val="22"/>
          <w:szCs w:val="22"/>
          <w:lang w:eastAsia="zh-CN"/>
        </w:rPr>
        <w:t xml:space="preserve"> </w:t>
      </w:r>
      <w:r w:rsidR="007B62CC" w:rsidRPr="007B62CC">
        <w:rPr>
          <w:rFonts w:eastAsia="MS Gothic"/>
          <w:noProof w:val="0"/>
          <w:sz w:val="22"/>
          <w:szCs w:val="22"/>
        </w:rPr>
        <w:t>procedure considering high frequency channel characteristics</w:t>
      </w:r>
    </w:p>
    <w:bookmarkEnd w:id="0"/>
    <w:p w:rsidR="00DD4444" w:rsidRPr="002479EE" w:rsidRDefault="00DD4444" w:rsidP="002C52D1">
      <w:pPr>
        <w:pStyle w:val="a5"/>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2" w:name="Source"/>
      <w:bookmarkEnd w:id="2"/>
      <w:r w:rsidRPr="00C903DC">
        <w:rPr>
          <w:rFonts w:eastAsia="MS Gothic"/>
          <w:noProof w:val="0"/>
          <w:sz w:val="22"/>
          <w:szCs w:val="22"/>
        </w:rPr>
        <w:tab/>
      </w:r>
      <w:r w:rsidR="002C52D1" w:rsidRPr="00CA5193">
        <w:rPr>
          <w:rFonts w:eastAsia="MS Gothic"/>
          <w:noProof w:val="0"/>
          <w:sz w:val="22"/>
          <w:szCs w:val="22"/>
        </w:rPr>
        <w:t>5.1.2.</w:t>
      </w:r>
      <w:r w:rsidR="002C52D1">
        <w:rPr>
          <w:rFonts w:eastAsiaTheme="minorEastAsia" w:hint="eastAsia"/>
          <w:noProof w:val="0"/>
          <w:sz w:val="22"/>
          <w:szCs w:val="22"/>
          <w:lang w:eastAsia="zh-CN"/>
        </w:rPr>
        <w:t>2</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3" w:name="DocumentFor"/>
      <w:bookmarkEnd w:id="3"/>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01686F" w:rsidRPr="00775794" w:rsidRDefault="00B00A15" w:rsidP="00E5389E">
      <w:pPr>
        <w:spacing w:afterLines="50" w:after="120"/>
        <w:jc w:val="both"/>
        <w:rPr>
          <w:sz w:val="20"/>
          <w:szCs w:val="20"/>
          <w:lang w:eastAsia="ko-KR"/>
        </w:rPr>
      </w:pPr>
      <w:r w:rsidRPr="00775794">
        <w:rPr>
          <w:rFonts w:eastAsiaTheme="minorEastAsia" w:hint="eastAsia"/>
          <w:sz w:val="20"/>
          <w:szCs w:val="20"/>
          <w:lang w:eastAsia="zh-CN"/>
        </w:rPr>
        <w:t>T</w:t>
      </w:r>
      <w:r w:rsidR="00285E77" w:rsidRPr="00775794">
        <w:rPr>
          <w:rFonts w:eastAsiaTheme="minorEastAsia" w:hint="eastAsia"/>
          <w:sz w:val="20"/>
          <w:szCs w:val="20"/>
          <w:lang w:eastAsia="zh-CN"/>
        </w:rPr>
        <w:t xml:space="preserve">he object of beamforming procedure </w:t>
      </w:r>
      <w:r w:rsidR="00C3541D" w:rsidRPr="00775794">
        <w:rPr>
          <w:rFonts w:eastAsiaTheme="minorEastAsia" w:hint="eastAsia"/>
          <w:sz w:val="20"/>
          <w:szCs w:val="20"/>
          <w:lang w:eastAsia="zh-CN"/>
        </w:rPr>
        <w:t xml:space="preserve">is </w:t>
      </w:r>
      <w:r w:rsidR="00285E77" w:rsidRPr="00775794">
        <w:rPr>
          <w:rFonts w:eastAsiaTheme="minorEastAsia" w:hint="eastAsia"/>
          <w:sz w:val="20"/>
          <w:szCs w:val="20"/>
          <w:lang w:eastAsia="zh-CN"/>
        </w:rPr>
        <w:t>t</w:t>
      </w:r>
      <w:r w:rsidR="00430CBC" w:rsidRPr="00775794">
        <w:rPr>
          <w:rFonts w:eastAsiaTheme="minorEastAsia" w:hint="eastAsia"/>
          <w:sz w:val="20"/>
          <w:szCs w:val="20"/>
          <w:lang w:eastAsia="zh-CN"/>
        </w:rPr>
        <w:t>o keep low overhead</w:t>
      </w:r>
      <w:r w:rsidRPr="00775794">
        <w:rPr>
          <w:rFonts w:eastAsiaTheme="minorEastAsia" w:hint="eastAsia"/>
          <w:sz w:val="20"/>
          <w:szCs w:val="20"/>
          <w:lang w:eastAsia="zh-CN"/>
        </w:rPr>
        <w:t xml:space="preserve"> and sufficient high robustness</w:t>
      </w:r>
      <w:r w:rsidR="00430CBC" w:rsidRPr="00775794">
        <w:rPr>
          <w:rFonts w:eastAsiaTheme="minorEastAsia" w:hint="eastAsia"/>
          <w:sz w:val="20"/>
          <w:szCs w:val="20"/>
          <w:lang w:eastAsia="zh-CN"/>
        </w:rPr>
        <w:t xml:space="preserve"> while still benefit from antenna array</w:t>
      </w:r>
      <w:r w:rsidR="00285E77" w:rsidRPr="00775794">
        <w:rPr>
          <w:rFonts w:eastAsiaTheme="minorEastAsia" w:hint="eastAsia"/>
          <w:sz w:val="20"/>
          <w:szCs w:val="20"/>
          <w:lang w:eastAsia="zh-CN"/>
        </w:rPr>
        <w:t xml:space="preserve">, which has been highlighted in </w:t>
      </w:r>
      <w:r w:rsidR="001C546E" w:rsidRPr="00775794">
        <w:rPr>
          <w:rFonts w:eastAsiaTheme="minorEastAsia" w:hint="eastAsia"/>
          <w:sz w:val="20"/>
          <w:szCs w:val="20"/>
          <w:lang w:eastAsia="zh-CN"/>
        </w:rPr>
        <w:t xml:space="preserve">several </w:t>
      </w:r>
      <w:r w:rsidR="00285E77" w:rsidRPr="00775794">
        <w:rPr>
          <w:rFonts w:eastAsiaTheme="minorEastAsia" w:hint="eastAsia"/>
          <w:sz w:val="20"/>
          <w:szCs w:val="20"/>
          <w:lang w:eastAsia="zh-CN"/>
        </w:rPr>
        <w:t>agree</w:t>
      </w:r>
      <w:r w:rsidR="001C546E" w:rsidRPr="00775794">
        <w:rPr>
          <w:rFonts w:eastAsiaTheme="minorEastAsia" w:hint="eastAsia"/>
          <w:sz w:val="20"/>
          <w:szCs w:val="20"/>
          <w:lang w:eastAsia="zh-CN"/>
        </w:rPr>
        <w:t>ments</w:t>
      </w:r>
      <w:r w:rsidR="00285E77" w:rsidRPr="00775794">
        <w:rPr>
          <w:rFonts w:eastAsiaTheme="minorEastAsia" w:hint="eastAsia"/>
          <w:sz w:val="20"/>
          <w:szCs w:val="20"/>
          <w:lang w:eastAsia="zh-CN"/>
        </w:rPr>
        <w:t xml:space="preserve"> </w:t>
      </w:r>
      <w:r w:rsidR="00A141A0">
        <w:fldChar w:fldCharType="begin"/>
      </w:r>
      <w:r w:rsidR="00A141A0">
        <w:instrText xml:space="preserve"> REF _Ref450722917 \r \h  \* MERGEFORMAT </w:instrText>
      </w:r>
      <w:r w:rsidR="00A141A0">
        <w:fldChar w:fldCharType="separate"/>
      </w:r>
      <w:r w:rsidR="008E525B">
        <w:rPr>
          <w:rFonts w:eastAsiaTheme="minorEastAsia"/>
          <w:sz w:val="20"/>
          <w:szCs w:val="20"/>
          <w:lang w:eastAsia="zh-CN"/>
        </w:rPr>
        <w:t>[1]</w:t>
      </w:r>
      <w:r w:rsidR="00A141A0">
        <w:fldChar w:fldCharType="end"/>
      </w:r>
      <w:r w:rsidR="00A141A0">
        <w:fldChar w:fldCharType="begin"/>
      </w:r>
      <w:r w:rsidR="00A141A0">
        <w:instrText xml:space="preserve"> REF _Ref458083360 \r \h  \* MERGEFORMAT </w:instrText>
      </w:r>
      <w:r w:rsidR="00A141A0">
        <w:fldChar w:fldCharType="separate"/>
      </w:r>
      <w:r w:rsidR="008E525B">
        <w:rPr>
          <w:rFonts w:eastAsiaTheme="minorEastAsia"/>
          <w:sz w:val="20"/>
          <w:szCs w:val="20"/>
          <w:lang w:eastAsia="zh-CN"/>
        </w:rPr>
        <w:t>[2]</w:t>
      </w:r>
      <w:r w:rsidR="00A141A0">
        <w:fldChar w:fldCharType="end"/>
      </w:r>
      <w:r w:rsidR="001C546E" w:rsidRPr="00775794">
        <w:rPr>
          <w:rFonts w:eastAsiaTheme="minorEastAsia" w:hint="eastAsia"/>
          <w:sz w:val="20"/>
          <w:szCs w:val="20"/>
          <w:lang w:eastAsia="zh-CN"/>
        </w:rPr>
        <w:t>.</w:t>
      </w:r>
      <w:r w:rsidR="00285E77" w:rsidRPr="00775794">
        <w:rPr>
          <w:rFonts w:eastAsiaTheme="minorEastAsia" w:hint="eastAsia"/>
          <w:sz w:val="20"/>
          <w:szCs w:val="20"/>
          <w:lang w:eastAsia="zh-CN"/>
        </w:rPr>
        <w:t xml:space="preserve"> In order to achieve this object, t</w:t>
      </w:r>
      <w:r w:rsidR="00430CBC" w:rsidRPr="00775794">
        <w:rPr>
          <w:rFonts w:eastAsiaTheme="minorEastAsia" w:hint="eastAsia"/>
          <w:sz w:val="20"/>
          <w:szCs w:val="20"/>
          <w:lang w:eastAsia="zh-CN"/>
        </w:rPr>
        <w:t xml:space="preserve">he </w:t>
      </w:r>
      <w:r w:rsidR="00247F6D" w:rsidRPr="00775794">
        <w:rPr>
          <w:rFonts w:eastAsiaTheme="minorEastAsia" w:hint="eastAsia"/>
          <w:sz w:val="20"/>
          <w:szCs w:val="20"/>
          <w:lang w:eastAsia="zh-CN"/>
        </w:rPr>
        <w:t xml:space="preserve">design of </w:t>
      </w:r>
      <w:r w:rsidR="00430CBC" w:rsidRPr="00775794">
        <w:rPr>
          <w:rFonts w:eastAsiaTheme="minorEastAsia" w:hint="eastAsia"/>
          <w:sz w:val="20"/>
          <w:szCs w:val="20"/>
          <w:lang w:eastAsia="zh-CN"/>
        </w:rPr>
        <w:t xml:space="preserve">beamforming </w:t>
      </w:r>
      <w:r w:rsidR="00247F6D" w:rsidRPr="00775794">
        <w:rPr>
          <w:rFonts w:eastAsiaTheme="minorEastAsia" w:hint="eastAsia"/>
          <w:sz w:val="20"/>
          <w:szCs w:val="20"/>
          <w:lang w:eastAsia="zh-CN"/>
        </w:rPr>
        <w:t xml:space="preserve">procedure </w:t>
      </w:r>
      <w:r w:rsidR="00430CBC" w:rsidRPr="00775794">
        <w:rPr>
          <w:rFonts w:eastAsiaTheme="minorEastAsia" w:hint="eastAsia"/>
          <w:sz w:val="20"/>
          <w:szCs w:val="20"/>
          <w:lang w:eastAsia="zh-CN"/>
        </w:rPr>
        <w:t>should thoroughly consider</w:t>
      </w:r>
      <w:r w:rsidR="0093103A" w:rsidRPr="00775794">
        <w:rPr>
          <w:rFonts w:eastAsiaTheme="minorEastAsia" w:hint="eastAsia"/>
          <w:sz w:val="20"/>
          <w:szCs w:val="20"/>
          <w:lang w:eastAsia="zh-CN"/>
        </w:rPr>
        <w:t xml:space="preserve"> </w:t>
      </w:r>
      <w:r w:rsidR="00430CBC" w:rsidRPr="00775794">
        <w:rPr>
          <w:rFonts w:eastAsiaTheme="minorEastAsia" w:hint="eastAsia"/>
          <w:sz w:val="20"/>
          <w:szCs w:val="20"/>
          <w:lang w:eastAsia="zh-CN"/>
        </w:rPr>
        <w:t xml:space="preserve">the impact of </w:t>
      </w:r>
      <w:r w:rsidR="0093103A" w:rsidRPr="00775794">
        <w:rPr>
          <w:rFonts w:eastAsiaTheme="minorEastAsia" w:hint="eastAsia"/>
          <w:sz w:val="20"/>
          <w:szCs w:val="20"/>
          <w:lang w:eastAsia="zh-CN"/>
        </w:rPr>
        <w:t>channel characteristics of above 6-GHz</w:t>
      </w:r>
      <w:r w:rsidR="0083211B" w:rsidRPr="00775794">
        <w:rPr>
          <w:rFonts w:eastAsiaTheme="minorEastAsia" w:hint="eastAsia"/>
          <w:sz w:val="20"/>
          <w:szCs w:val="20"/>
          <w:lang w:eastAsia="zh-CN"/>
        </w:rPr>
        <w:t>.</w:t>
      </w:r>
      <w:r w:rsidR="004B7589" w:rsidRPr="00775794">
        <w:rPr>
          <w:rFonts w:eastAsiaTheme="minorEastAsia" w:hint="eastAsia"/>
          <w:sz w:val="20"/>
          <w:szCs w:val="20"/>
          <w:lang w:eastAsia="zh-CN"/>
        </w:rPr>
        <w:t xml:space="preserve"> Therefore</w:t>
      </w:r>
      <w:r w:rsidR="001C546E" w:rsidRPr="00775794">
        <w:rPr>
          <w:rFonts w:eastAsiaTheme="minorEastAsia" w:hint="eastAsia"/>
          <w:sz w:val="20"/>
          <w:szCs w:val="20"/>
          <w:lang w:eastAsia="zh-CN"/>
        </w:rPr>
        <w:t>, this</w:t>
      </w:r>
      <w:r w:rsidR="001238DE" w:rsidRPr="00775794">
        <w:rPr>
          <w:rFonts w:eastAsiaTheme="minorEastAsia" w:hint="eastAsia"/>
          <w:sz w:val="20"/>
          <w:szCs w:val="20"/>
          <w:lang w:eastAsia="zh-CN"/>
        </w:rPr>
        <w:t xml:space="preserve"> </w:t>
      </w:r>
      <w:r w:rsidR="0066726D" w:rsidRPr="00775794">
        <w:rPr>
          <w:sz w:val="20"/>
          <w:szCs w:val="20"/>
        </w:rPr>
        <w:t>contrib</w:t>
      </w:r>
      <w:r w:rsidR="001238DE" w:rsidRPr="00775794">
        <w:rPr>
          <w:sz w:val="20"/>
          <w:szCs w:val="20"/>
        </w:rPr>
        <w:t>ution</w:t>
      </w:r>
      <w:r w:rsidR="001238DE" w:rsidRPr="00775794">
        <w:rPr>
          <w:rFonts w:eastAsiaTheme="minorEastAsia" w:hint="eastAsia"/>
          <w:sz w:val="20"/>
          <w:szCs w:val="20"/>
          <w:lang w:eastAsia="zh-CN"/>
        </w:rPr>
        <w:t xml:space="preserve"> </w:t>
      </w:r>
      <w:r w:rsidR="00C920F0" w:rsidRPr="00775794">
        <w:rPr>
          <w:rFonts w:eastAsiaTheme="minorEastAsia" w:hint="eastAsia"/>
          <w:sz w:val="20"/>
          <w:szCs w:val="20"/>
          <w:lang w:eastAsia="zh-CN"/>
        </w:rPr>
        <w:t xml:space="preserve">elaborates </w:t>
      </w:r>
      <w:r w:rsidR="004B7589" w:rsidRPr="00775794">
        <w:rPr>
          <w:rFonts w:eastAsiaTheme="minorEastAsia" w:hint="eastAsia"/>
          <w:sz w:val="20"/>
          <w:szCs w:val="20"/>
          <w:lang w:eastAsia="zh-CN"/>
        </w:rPr>
        <w:t xml:space="preserve">these </w:t>
      </w:r>
      <w:r w:rsidR="00C920F0" w:rsidRPr="00775794">
        <w:rPr>
          <w:rFonts w:eastAsiaTheme="minorEastAsia" w:hint="eastAsia"/>
          <w:sz w:val="20"/>
          <w:szCs w:val="20"/>
          <w:lang w:eastAsia="zh-CN"/>
        </w:rPr>
        <w:t>cha</w:t>
      </w:r>
      <w:r w:rsidR="004B7589" w:rsidRPr="00775794">
        <w:rPr>
          <w:rFonts w:eastAsiaTheme="minorEastAsia" w:hint="eastAsia"/>
          <w:sz w:val="20"/>
          <w:szCs w:val="20"/>
          <w:lang w:eastAsia="zh-CN"/>
        </w:rPr>
        <w:t>nnel characteristics</w:t>
      </w:r>
      <w:r w:rsidR="002C52D1">
        <w:rPr>
          <w:rFonts w:eastAsiaTheme="minorEastAsia" w:hint="eastAsia"/>
          <w:sz w:val="20"/>
          <w:szCs w:val="20"/>
          <w:lang w:eastAsia="zh-CN"/>
        </w:rPr>
        <w:t>,</w:t>
      </w:r>
      <w:r w:rsidR="00247F6D" w:rsidRPr="00775794">
        <w:rPr>
          <w:rFonts w:eastAsiaTheme="minorEastAsia" w:hint="eastAsia"/>
          <w:sz w:val="20"/>
          <w:szCs w:val="20"/>
          <w:lang w:eastAsia="zh-CN"/>
        </w:rPr>
        <w:t xml:space="preserve"> according to </w:t>
      </w:r>
      <w:r w:rsidR="00C920F0" w:rsidRPr="00775794">
        <w:rPr>
          <w:rFonts w:eastAsiaTheme="minorEastAsia" w:hint="eastAsia"/>
          <w:sz w:val="20"/>
          <w:szCs w:val="20"/>
          <w:lang w:eastAsia="zh-CN"/>
        </w:rPr>
        <w:t xml:space="preserve">high-frequency channel model TR 38.900 </w:t>
      </w:r>
      <w:r w:rsidR="00A141A0">
        <w:fldChar w:fldCharType="begin"/>
      </w:r>
      <w:r w:rsidR="00A141A0">
        <w:instrText xml:space="preserve"> REF _Ref457921916 \r \h  \* MERGEFORMAT </w:instrText>
      </w:r>
      <w:r w:rsidR="00A141A0">
        <w:fldChar w:fldCharType="separate"/>
      </w:r>
      <w:r w:rsidR="008E525B">
        <w:rPr>
          <w:rFonts w:eastAsiaTheme="minorEastAsia"/>
          <w:sz w:val="20"/>
          <w:szCs w:val="20"/>
          <w:lang w:eastAsia="zh-CN"/>
        </w:rPr>
        <w:t>[3]</w:t>
      </w:r>
      <w:r w:rsidR="00A141A0">
        <w:fldChar w:fldCharType="end"/>
      </w:r>
      <w:r w:rsidR="002F0FA0" w:rsidRPr="00775794">
        <w:rPr>
          <w:rFonts w:eastAsiaTheme="minorEastAsia" w:hint="eastAsia"/>
          <w:sz w:val="20"/>
          <w:szCs w:val="20"/>
          <w:lang w:eastAsia="zh-CN"/>
        </w:rPr>
        <w:t xml:space="preserve"> and real-field measurements</w:t>
      </w:r>
      <w:r w:rsidR="00C920F0" w:rsidRPr="00775794">
        <w:rPr>
          <w:rFonts w:eastAsiaTheme="minorEastAsia" w:hint="eastAsia"/>
          <w:sz w:val="20"/>
          <w:szCs w:val="20"/>
          <w:lang w:eastAsia="zh-CN"/>
        </w:rPr>
        <w:t>, and highlight</w:t>
      </w:r>
      <w:r w:rsidR="00C3541D" w:rsidRPr="00775794">
        <w:rPr>
          <w:rFonts w:eastAsiaTheme="minorEastAsia" w:hint="eastAsia"/>
          <w:sz w:val="20"/>
          <w:szCs w:val="20"/>
          <w:lang w:eastAsia="zh-CN"/>
        </w:rPr>
        <w:t>s</w:t>
      </w:r>
      <w:r w:rsidR="00247F6D" w:rsidRPr="00775794">
        <w:rPr>
          <w:rFonts w:eastAsiaTheme="minorEastAsia" w:hint="eastAsia"/>
          <w:sz w:val="20"/>
          <w:szCs w:val="20"/>
          <w:lang w:eastAsia="zh-CN"/>
        </w:rPr>
        <w:t xml:space="preserve"> </w:t>
      </w:r>
      <w:r w:rsidR="00521A6F" w:rsidRPr="00775794">
        <w:rPr>
          <w:rFonts w:eastAsiaTheme="minorEastAsia" w:hint="eastAsia"/>
          <w:sz w:val="20"/>
          <w:szCs w:val="20"/>
          <w:lang w:eastAsia="zh-CN"/>
        </w:rPr>
        <w:t>must-have/efficient</w:t>
      </w:r>
      <w:r w:rsidR="00247F6D" w:rsidRPr="00775794">
        <w:rPr>
          <w:rFonts w:eastAsiaTheme="minorEastAsia" w:hint="eastAsia"/>
          <w:sz w:val="20"/>
          <w:szCs w:val="20"/>
          <w:lang w:eastAsia="zh-CN"/>
        </w:rPr>
        <w:t xml:space="preserve"> beamforming procedure accordingly.</w:t>
      </w:r>
      <w:r w:rsidR="00C920F0" w:rsidRPr="00775794">
        <w:rPr>
          <w:rFonts w:eastAsiaTheme="minorEastAsia" w:hint="eastAsia"/>
          <w:sz w:val="20"/>
          <w:szCs w:val="20"/>
          <w:lang w:eastAsia="zh-CN"/>
        </w:rPr>
        <w:t xml:space="preserve"> </w:t>
      </w:r>
      <w:bookmarkStart w:id="4" w:name="OLE_LINK1"/>
      <w:bookmarkStart w:id="5" w:name="OLE_LINK2"/>
      <w:r w:rsidR="00C920F0" w:rsidRPr="00775794">
        <w:rPr>
          <w:rFonts w:eastAsiaTheme="minorEastAsia" w:hint="eastAsia"/>
          <w:sz w:val="20"/>
          <w:szCs w:val="20"/>
          <w:lang w:eastAsia="zh-CN"/>
        </w:rPr>
        <w:t xml:space="preserve"> </w:t>
      </w:r>
    </w:p>
    <w:p w:rsidR="00AE1223" w:rsidRDefault="00AE1223" w:rsidP="00C95ED9">
      <w:pPr>
        <w:pStyle w:val="1"/>
        <w:spacing w:after="120"/>
        <w:rPr>
          <w:rFonts w:ascii="Times New Roman" w:hAnsi="Times New Roman"/>
          <w:lang w:val="en-US"/>
        </w:rPr>
      </w:pPr>
      <w:r>
        <w:rPr>
          <w:rFonts w:ascii="Times New Roman" w:hAnsi="Times New Roman"/>
          <w:lang w:val="en-US"/>
        </w:rPr>
        <w:t>Discussion</w:t>
      </w:r>
    </w:p>
    <w:p w:rsidR="00194271" w:rsidRPr="00C83849" w:rsidRDefault="00691354" w:rsidP="00E5389E">
      <w:pPr>
        <w:spacing w:afterLines="50" w:after="120"/>
        <w:jc w:val="both"/>
        <w:rPr>
          <w:rFonts w:eastAsiaTheme="minorEastAsia"/>
          <w:sz w:val="20"/>
          <w:szCs w:val="20"/>
          <w:lang w:eastAsia="zh-CN"/>
        </w:rPr>
      </w:pPr>
      <w:r w:rsidRPr="00775794">
        <w:rPr>
          <w:rFonts w:eastAsiaTheme="minorEastAsia" w:hint="eastAsia"/>
          <w:sz w:val="20"/>
          <w:szCs w:val="20"/>
          <w:lang w:eastAsia="zh-CN"/>
        </w:rPr>
        <w:t>In this contribution</w:t>
      </w:r>
      <w:r w:rsidR="00BA652D" w:rsidRPr="00775794">
        <w:rPr>
          <w:rFonts w:eastAsiaTheme="minorEastAsia" w:hint="eastAsia"/>
          <w:sz w:val="20"/>
          <w:szCs w:val="20"/>
          <w:lang w:eastAsia="zh-CN"/>
        </w:rPr>
        <w:t xml:space="preserve">, </w:t>
      </w:r>
      <w:r w:rsidR="00862A55" w:rsidRPr="00775794">
        <w:rPr>
          <w:rFonts w:eastAsiaTheme="minorEastAsia" w:hint="eastAsia"/>
          <w:sz w:val="20"/>
          <w:szCs w:val="20"/>
          <w:lang w:eastAsia="zh-CN"/>
        </w:rPr>
        <w:t xml:space="preserve">some channel characteristics containing </w:t>
      </w:r>
      <w:r w:rsidR="004531DE">
        <w:rPr>
          <w:rFonts w:eastAsiaTheme="minorEastAsia" w:hint="eastAsia"/>
          <w:sz w:val="20"/>
          <w:szCs w:val="20"/>
          <w:lang w:eastAsia="zh-CN"/>
        </w:rPr>
        <w:t xml:space="preserve">UL beam sweeping considering </w:t>
      </w:r>
      <w:r w:rsidR="00862A55" w:rsidRPr="00775794">
        <w:rPr>
          <w:rFonts w:eastAsiaTheme="minorEastAsia" w:hint="eastAsia"/>
          <w:sz w:val="20"/>
          <w:szCs w:val="20"/>
          <w:lang w:eastAsia="zh-CN"/>
        </w:rPr>
        <w:t xml:space="preserve">spatial consistency, blockage, </w:t>
      </w:r>
      <w:r w:rsidR="00B275A6" w:rsidRPr="00775794">
        <w:rPr>
          <w:rFonts w:eastAsiaTheme="minorEastAsia"/>
          <w:sz w:val="20"/>
          <w:szCs w:val="20"/>
          <w:lang w:eastAsia="zh-CN"/>
        </w:rPr>
        <w:t>cluster</w:t>
      </w:r>
      <w:r w:rsidR="004531DE">
        <w:rPr>
          <w:rFonts w:eastAsiaTheme="minorEastAsia" w:hint="eastAsia"/>
          <w:sz w:val="20"/>
          <w:szCs w:val="20"/>
          <w:lang w:eastAsia="zh-CN"/>
        </w:rPr>
        <w:t>/average delay</w:t>
      </w:r>
      <w:r w:rsidR="00B275A6" w:rsidRPr="00775794">
        <w:rPr>
          <w:rFonts w:eastAsiaTheme="minorEastAsia"/>
          <w:sz w:val="20"/>
          <w:szCs w:val="20"/>
          <w:lang w:eastAsia="zh-CN"/>
        </w:rPr>
        <w:t xml:space="preserve"> identification in time domain</w:t>
      </w:r>
      <w:r w:rsidR="00B275A6" w:rsidRPr="00775794">
        <w:rPr>
          <w:rFonts w:eastAsiaTheme="minorEastAsia" w:hint="eastAsia"/>
          <w:sz w:val="20"/>
          <w:szCs w:val="20"/>
          <w:lang w:eastAsia="zh-CN"/>
        </w:rPr>
        <w:t xml:space="preserve"> and </w:t>
      </w:r>
      <w:r w:rsidR="00C3541D" w:rsidRPr="00775794">
        <w:rPr>
          <w:rFonts w:eastAsiaTheme="minorEastAsia" w:hint="eastAsia"/>
          <w:sz w:val="20"/>
          <w:szCs w:val="20"/>
          <w:lang w:eastAsia="zh-CN"/>
        </w:rPr>
        <w:t>c</w:t>
      </w:r>
      <w:r w:rsidR="00C3541D" w:rsidRPr="00775794">
        <w:rPr>
          <w:rFonts w:eastAsiaTheme="minorEastAsia"/>
          <w:sz w:val="20"/>
          <w:szCs w:val="20"/>
          <w:lang w:eastAsia="zh-CN"/>
        </w:rPr>
        <w:t>hannel-gain-related sparsity in space domain</w:t>
      </w:r>
      <w:r w:rsidR="00862A55" w:rsidRPr="00775794">
        <w:rPr>
          <w:rFonts w:eastAsiaTheme="minorEastAsia" w:hint="eastAsia"/>
          <w:sz w:val="20"/>
          <w:szCs w:val="20"/>
          <w:lang w:eastAsia="zh-CN"/>
        </w:rPr>
        <w:t xml:space="preserve"> are </w:t>
      </w:r>
      <w:r w:rsidR="00775794">
        <w:rPr>
          <w:rFonts w:eastAsiaTheme="minorEastAsia" w:hint="eastAsia"/>
          <w:sz w:val="20"/>
          <w:szCs w:val="20"/>
          <w:lang w:eastAsia="zh-CN"/>
        </w:rPr>
        <w:t xml:space="preserve">thoroughly </w:t>
      </w:r>
      <w:r w:rsidR="00862A55" w:rsidRPr="00775794">
        <w:rPr>
          <w:rFonts w:eastAsiaTheme="minorEastAsia" w:hint="eastAsia"/>
          <w:sz w:val="20"/>
          <w:szCs w:val="20"/>
          <w:lang w:eastAsia="zh-CN"/>
        </w:rPr>
        <w:t>discussed as follows for NR beamforming design:</w:t>
      </w:r>
      <w:r w:rsidRPr="00775794">
        <w:rPr>
          <w:rFonts w:eastAsiaTheme="minorEastAsia" w:hint="eastAsia"/>
          <w:sz w:val="20"/>
          <w:szCs w:val="20"/>
          <w:lang w:eastAsia="zh-CN"/>
        </w:rPr>
        <w:t xml:space="preserve"> </w:t>
      </w:r>
    </w:p>
    <w:p w:rsidR="001238DE" w:rsidRPr="00691354" w:rsidRDefault="00775794" w:rsidP="00446E74">
      <w:pPr>
        <w:pStyle w:val="2"/>
        <w:rPr>
          <w:rFonts w:asciiTheme="minorEastAsia" w:eastAsiaTheme="minorEastAsia" w:hAnsiTheme="minorEastAsia"/>
          <w:lang w:eastAsia="zh-CN"/>
        </w:rPr>
      </w:pPr>
      <w:r>
        <w:rPr>
          <w:rFonts w:eastAsiaTheme="minorEastAsia" w:hint="eastAsia"/>
          <w:lang w:eastAsia="zh-CN"/>
        </w:rPr>
        <w:t>UL beam sweeping considering s</w:t>
      </w:r>
      <w:r w:rsidR="0077560B">
        <w:rPr>
          <w:rFonts w:eastAsiaTheme="minorEastAsia" w:hint="eastAsia"/>
          <w:lang w:eastAsia="zh-CN"/>
        </w:rPr>
        <w:t>patial consistency</w:t>
      </w:r>
    </w:p>
    <w:p w:rsidR="006A16B2" w:rsidRDefault="00775794" w:rsidP="00E5389E">
      <w:pPr>
        <w:spacing w:afterLines="50" w:after="120"/>
        <w:jc w:val="both"/>
        <w:rPr>
          <w:rFonts w:eastAsiaTheme="minorEastAsia"/>
          <w:sz w:val="20"/>
          <w:szCs w:val="20"/>
          <w:lang w:eastAsia="zh-CN"/>
        </w:rPr>
      </w:pPr>
      <w:r w:rsidRPr="00775794">
        <w:rPr>
          <w:rFonts w:eastAsiaTheme="minorEastAsia" w:hint="eastAsia"/>
          <w:sz w:val="20"/>
          <w:szCs w:val="20"/>
          <w:lang w:eastAsia="zh-CN"/>
        </w:rPr>
        <w:t>J</w:t>
      </w:r>
      <w:r w:rsidRPr="00775794">
        <w:rPr>
          <w:rFonts w:eastAsiaTheme="minorEastAsia"/>
          <w:sz w:val="20"/>
          <w:szCs w:val="20"/>
          <w:lang w:eastAsia="zh-CN"/>
        </w:rPr>
        <w:t xml:space="preserve">oint TX and RX beam </w:t>
      </w:r>
      <w:r w:rsidRPr="00775794">
        <w:rPr>
          <w:rFonts w:eastAsiaTheme="minorEastAsia" w:hint="eastAsia"/>
          <w:sz w:val="20"/>
          <w:szCs w:val="20"/>
          <w:lang w:eastAsia="zh-CN"/>
        </w:rPr>
        <w:t>sweeping for UL, i.e., U-1, should be suppor</w:t>
      </w:r>
      <w:r>
        <w:rPr>
          <w:rFonts w:eastAsiaTheme="minorEastAsia" w:hint="eastAsia"/>
          <w:sz w:val="20"/>
          <w:szCs w:val="20"/>
          <w:lang w:eastAsia="zh-CN"/>
        </w:rPr>
        <w:t>ted</w:t>
      </w:r>
      <w:r w:rsidRPr="00775794">
        <w:rPr>
          <w:rFonts w:eastAsiaTheme="minorEastAsia" w:hint="eastAsia"/>
          <w:sz w:val="20"/>
          <w:szCs w:val="20"/>
          <w:lang w:eastAsia="zh-CN"/>
        </w:rPr>
        <w:t xml:space="preserve"> </w:t>
      </w:r>
      <w:r>
        <w:rPr>
          <w:rFonts w:eastAsiaTheme="minorEastAsia" w:hint="eastAsia"/>
          <w:sz w:val="20"/>
          <w:szCs w:val="20"/>
          <w:lang w:eastAsia="zh-CN"/>
        </w:rPr>
        <w:t xml:space="preserve">as a basic function </w:t>
      </w:r>
      <w:r w:rsidRPr="00775794">
        <w:rPr>
          <w:rFonts w:eastAsiaTheme="minorEastAsia" w:hint="eastAsia"/>
          <w:sz w:val="20"/>
          <w:szCs w:val="20"/>
          <w:lang w:eastAsia="zh-CN"/>
        </w:rPr>
        <w:t xml:space="preserve">for UL beam sweeping, </w:t>
      </w:r>
      <w:r w:rsidR="00204FF5">
        <w:rPr>
          <w:rFonts w:eastAsiaTheme="minorEastAsia" w:hint="eastAsia"/>
          <w:sz w:val="20"/>
          <w:szCs w:val="20"/>
          <w:lang w:eastAsia="zh-CN"/>
        </w:rPr>
        <w:t>taking into account that</w:t>
      </w:r>
      <w:r w:rsidRPr="00775794">
        <w:rPr>
          <w:rFonts w:eastAsiaTheme="minorEastAsia" w:hint="eastAsia"/>
          <w:sz w:val="20"/>
          <w:szCs w:val="20"/>
          <w:lang w:eastAsia="zh-CN"/>
        </w:rPr>
        <w:t xml:space="preserve"> feasibility for any usage, including TDD/FDD</w:t>
      </w:r>
      <w:r>
        <w:rPr>
          <w:rFonts w:eastAsiaTheme="minorEastAsia" w:hint="eastAsia"/>
          <w:sz w:val="20"/>
          <w:szCs w:val="20"/>
          <w:lang w:eastAsia="zh-CN"/>
        </w:rPr>
        <w:t>, and reciprocity/side-reciprocity</w:t>
      </w:r>
      <w:r w:rsidRPr="00775794">
        <w:rPr>
          <w:rFonts w:eastAsiaTheme="minorEastAsia" w:hint="eastAsia"/>
          <w:sz w:val="20"/>
          <w:szCs w:val="20"/>
          <w:lang w:eastAsia="zh-CN"/>
        </w:rPr>
        <w:t xml:space="preserve">, is </w:t>
      </w:r>
      <w:r>
        <w:rPr>
          <w:rFonts w:eastAsiaTheme="minorEastAsia" w:hint="eastAsia"/>
          <w:sz w:val="20"/>
          <w:szCs w:val="20"/>
          <w:lang w:eastAsia="zh-CN"/>
        </w:rPr>
        <w:t xml:space="preserve">the </w:t>
      </w:r>
      <w:r w:rsidRPr="00775794">
        <w:rPr>
          <w:rFonts w:eastAsiaTheme="minorEastAsia" w:hint="eastAsia"/>
          <w:sz w:val="20"/>
          <w:szCs w:val="20"/>
          <w:lang w:eastAsia="zh-CN"/>
        </w:rPr>
        <w:t>primary target for 5G NR</w:t>
      </w:r>
      <w:r>
        <w:rPr>
          <w:rFonts w:eastAsiaTheme="minorEastAsia" w:hint="eastAsia"/>
          <w:sz w:val="20"/>
          <w:szCs w:val="20"/>
          <w:lang w:eastAsia="zh-CN"/>
        </w:rPr>
        <w:t xml:space="preserve"> beam management</w:t>
      </w:r>
      <w:r w:rsidRPr="00775794">
        <w:rPr>
          <w:rFonts w:eastAsiaTheme="minorEastAsia" w:hint="eastAsia"/>
          <w:sz w:val="20"/>
          <w:szCs w:val="20"/>
          <w:lang w:eastAsia="zh-CN"/>
        </w:rPr>
        <w:t>.</w:t>
      </w:r>
      <w:r>
        <w:rPr>
          <w:rFonts w:eastAsiaTheme="minorEastAsia" w:hint="eastAsia"/>
          <w:sz w:val="20"/>
          <w:szCs w:val="20"/>
          <w:lang w:eastAsia="zh-CN"/>
        </w:rPr>
        <w:t xml:space="preserve"> Especially in the case of non-</w:t>
      </w:r>
      <w:r w:rsidR="00204FF5">
        <w:rPr>
          <w:rFonts w:eastAsiaTheme="minorEastAsia" w:hint="eastAsia"/>
          <w:sz w:val="20"/>
          <w:szCs w:val="20"/>
          <w:lang w:eastAsia="zh-CN"/>
        </w:rPr>
        <w:t xml:space="preserve">priori knowledge and FDD, U-1 seems as a necessary way to search for one or more beam pair with sufficient beamforming gain. It should be noticed that for reciprocity or side-reciprocity, the determining of Tx/Rx UL transmission beam pair according to DL beamforming results are not reliable (owing to non-symmetry property for DL/UL interference inducing by Tx/Rx beamforming) unless some probing for these candidates have been made before that.  </w:t>
      </w:r>
    </w:p>
    <w:p w:rsidR="00050727" w:rsidRPr="00204FF5" w:rsidRDefault="00050727" w:rsidP="00050727">
      <w:pPr>
        <w:spacing w:before="120" w:after="120" w:line="271" w:lineRule="auto"/>
        <w:jc w:val="both"/>
        <w:rPr>
          <w:rFonts w:eastAsiaTheme="minorEastAsia"/>
          <w:b/>
          <w:i/>
          <w:sz w:val="20"/>
          <w:szCs w:val="20"/>
          <w:lang w:val="en-US" w:eastAsia="zh-CN"/>
        </w:rPr>
      </w:pPr>
      <w:r w:rsidRPr="00204FF5">
        <w:rPr>
          <w:rFonts w:eastAsiaTheme="minorEastAsia"/>
          <w:b/>
          <w:i/>
          <w:sz w:val="20"/>
          <w:szCs w:val="20"/>
          <w:lang w:val="en-US" w:eastAsia="zh-CN"/>
        </w:rPr>
        <w:t xml:space="preserve">Observation 1: </w:t>
      </w:r>
      <w:r>
        <w:rPr>
          <w:rFonts w:eastAsiaTheme="minorEastAsia" w:hint="eastAsia"/>
          <w:i/>
          <w:sz w:val="20"/>
          <w:szCs w:val="20"/>
          <w:lang w:val="en-US" w:eastAsia="zh-CN"/>
        </w:rPr>
        <w:t>Join</w:t>
      </w:r>
      <w:r w:rsidRPr="00050727">
        <w:rPr>
          <w:rFonts w:eastAsiaTheme="minorEastAsia" w:hint="eastAsia"/>
          <w:i/>
          <w:sz w:val="20"/>
          <w:szCs w:val="20"/>
          <w:lang w:val="en-US" w:eastAsia="zh-CN"/>
        </w:rPr>
        <w:t xml:space="preserve">t </w:t>
      </w:r>
      <w:r w:rsidRPr="00050727">
        <w:rPr>
          <w:rFonts w:eastAsiaTheme="minorEastAsia"/>
          <w:i/>
          <w:sz w:val="20"/>
          <w:szCs w:val="20"/>
          <w:lang w:val="en-US" w:eastAsia="zh-CN"/>
        </w:rPr>
        <w:t xml:space="preserve">TX and RX beam </w:t>
      </w:r>
      <w:r w:rsidRPr="00050727">
        <w:rPr>
          <w:rFonts w:eastAsiaTheme="minorEastAsia" w:hint="eastAsia"/>
          <w:i/>
          <w:sz w:val="20"/>
          <w:szCs w:val="20"/>
          <w:lang w:val="en-US" w:eastAsia="zh-CN"/>
        </w:rPr>
        <w:t>sweeping for UL, i.e., U-1, be</w:t>
      </w:r>
      <w:r>
        <w:rPr>
          <w:rFonts w:eastAsiaTheme="minorEastAsia" w:hint="eastAsia"/>
          <w:i/>
          <w:sz w:val="20"/>
          <w:szCs w:val="20"/>
          <w:lang w:val="en-US" w:eastAsia="zh-CN"/>
        </w:rPr>
        <w:t>comes an</w:t>
      </w:r>
      <w:r w:rsidRPr="00050727">
        <w:rPr>
          <w:rFonts w:eastAsiaTheme="minorEastAsia" w:hint="eastAsia"/>
          <w:i/>
          <w:sz w:val="20"/>
          <w:szCs w:val="20"/>
          <w:lang w:val="en-US" w:eastAsia="zh-CN"/>
        </w:rPr>
        <w:t xml:space="preserve"> </w:t>
      </w:r>
      <w:r>
        <w:rPr>
          <w:rFonts w:eastAsiaTheme="minorEastAsia"/>
          <w:i/>
          <w:sz w:val="20"/>
          <w:szCs w:val="20"/>
          <w:lang w:val="en-US" w:eastAsia="zh-CN"/>
        </w:rPr>
        <w:t>indispensabl</w:t>
      </w:r>
      <w:r>
        <w:rPr>
          <w:rFonts w:eastAsiaTheme="minorEastAsia" w:hint="eastAsia"/>
          <w:i/>
          <w:sz w:val="20"/>
          <w:szCs w:val="20"/>
          <w:lang w:val="en-US" w:eastAsia="zh-CN"/>
        </w:rPr>
        <w:t>e</w:t>
      </w:r>
      <w:r w:rsidRPr="00050727">
        <w:rPr>
          <w:rFonts w:eastAsiaTheme="minorEastAsia" w:hint="eastAsia"/>
          <w:i/>
          <w:sz w:val="20"/>
          <w:szCs w:val="20"/>
          <w:lang w:val="en-US" w:eastAsia="zh-CN"/>
        </w:rPr>
        <w:t xml:space="preserve"> </w:t>
      </w:r>
      <w:r>
        <w:rPr>
          <w:rFonts w:eastAsiaTheme="minorEastAsia" w:hint="eastAsia"/>
          <w:i/>
          <w:sz w:val="20"/>
          <w:szCs w:val="20"/>
          <w:lang w:val="en-US" w:eastAsia="zh-CN"/>
        </w:rPr>
        <w:t xml:space="preserve">function </w:t>
      </w:r>
      <w:r w:rsidRPr="00050727">
        <w:rPr>
          <w:rFonts w:eastAsiaTheme="minorEastAsia" w:hint="eastAsia"/>
          <w:i/>
          <w:sz w:val="20"/>
          <w:szCs w:val="20"/>
          <w:lang w:val="en-US" w:eastAsia="zh-CN"/>
        </w:rPr>
        <w:t xml:space="preserve">for UL </w:t>
      </w:r>
      <w:r>
        <w:rPr>
          <w:rFonts w:eastAsiaTheme="minorEastAsia" w:hint="eastAsia"/>
          <w:i/>
          <w:sz w:val="20"/>
          <w:szCs w:val="20"/>
          <w:lang w:val="en-US" w:eastAsia="zh-CN"/>
        </w:rPr>
        <w:t xml:space="preserve">beam management, especially for the scenario of </w:t>
      </w:r>
      <w:r w:rsidRPr="00050727">
        <w:rPr>
          <w:rFonts w:eastAsiaTheme="minorEastAsia" w:hint="eastAsia"/>
          <w:i/>
          <w:sz w:val="20"/>
          <w:szCs w:val="20"/>
          <w:lang w:val="en-US" w:eastAsia="zh-CN"/>
        </w:rPr>
        <w:t>non-</w:t>
      </w:r>
      <w:r>
        <w:rPr>
          <w:rFonts w:eastAsiaTheme="minorEastAsia" w:hint="eastAsia"/>
          <w:i/>
          <w:sz w:val="20"/>
          <w:szCs w:val="20"/>
          <w:lang w:val="en-US" w:eastAsia="zh-CN"/>
        </w:rPr>
        <w:t>priori knowledge and non-reciprocity</w:t>
      </w:r>
      <w:r w:rsidRPr="00204FF5">
        <w:rPr>
          <w:rFonts w:eastAsiaTheme="minorEastAsia"/>
          <w:i/>
          <w:sz w:val="20"/>
          <w:szCs w:val="20"/>
          <w:lang w:val="en-US" w:eastAsia="zh-CN"/>
        </w:rPr>
        <w:t>.</w:t>
      </w:r>
    </w:p>
    <w:p w:rsidR="00F5668E" w:rsidRPr="00775794" w:rsidRDefault="00F5668E" w:rsidP="00E5389E">
      <w:pPr>
        <w:spacing w:afterLines="50" w:after="120"/>
        <w:jc w:val="both"/>
        <w:rPr>
          <w:rFonts w:eastAsiaTheme="minorEastAsia"/>
          <w:sz w:val="20"/>
          <w:szCs w:val="20"/>
          <w:lang w:eastAsia="zh-CN"/>
        </w:rPr>
      </w:pPr>
      <w:r w:rsidRPr="00775794">
        <w:rPr>
          <w:rFonts w:eastAsiaTheme="minorEastAsia" w:hint="eastAsia"/>
          <w:sz w:val="20"/>
          <w:szCs w:val="20"/>
          <w:lang w:eastAsia="zh-CN"/>
        </w:rPr>
        <w:t>S</w:t>
      </w:r>
      <w:r w:rsidRPr="00775794">
        <w:rPr>
          <w:rFonts w:eastAsiaTheme="minorEastAsia"/>
          <w:sz w:val="20"/>
          <w:szCs w:val="20"/>
          <w:lang w:eastAsia="zh-CN"/>
        </w:rPr>
        <w:t>patial consistency</w:t>
      </w:r>
      <w:r w:rsidRPr="00775794">
        <w:rPr>
          <w:rFonts w:eastAsiaTheme="minorEastAsia" w:hint="eastAsia"/>
          <w:sz w:val="20"/>
          <w:szCs w:val="20"/>
          <w:lang w:eastAsia="zh-CN"/>
        </w:rPr>
        <w:t>, as an additional feature in TR 38.900,</w:t>
      </w:r>
      <w:r w:rsidRPr="00775794">
        <w:rPr>
          <w:rFonts w:eastAsiaTheme="minorEastAsia"/>
          <w:sz w:val="20"/>
          <w:szCs w:val="20"/>
          <w:lang w:eastAsia="zh-CN"/>
        </w:rPr>
        <w:t xml:space="preserve"> </w:t>
      </w:r>
      <w:r w:rsidRPr="00775794">
        <w:rPr>
          <w:rFonts w:eastAsiaTheme="minorEastAsia" w:hint="eastAsia"/>
          <w:sz w:val="20"/>
          <w:szCs w:val="20"/>
          <w:lang w:eastAsia="zh-CN"/>
        </w:rPr>
        <w:t>is to describe</w:t>
      </w:r>
      <w:r w:rsidRPr="00775794">
        <w:rPr>
          <w:rFonts w:eastAsiaTheme="minorEastAsia"/>
          <w:sz w:val="20"/>
          <w:szCs w:val="20"/>
          <w:lang w:eastAsia="zh-CN"/>
        </w:rPr>
        <w:t xml:space="preserve"> continuous evolutionary behaviours of the channel</w:t>
      </w:r>
      <w:r w:rsidRPr="00775794">
        <w:rPr>
          <w:rFonts w:eastAsiaTheme="minorEastAsia" w:hint="eastAsia"/>
          <w:sz w:val="20"/>
          <w:szCs w:val="20"/>
          <w:lang w:eastAsia="zh-CN"/>
        </w:rPr>
        <w:t>s</w:t>
      </w:r>
      <w:r w:rsidRPr="00775794">
        <w:rPr>
          <w:rFonts w:eastAsiaTheme="minorEastAsia"/>
          <w:sz w:val="20"/>
          <w:szCs w:val="20"/>
          <w:lang w:eastAsia="zh-CN"/>
        </w:rPr>
        <w:t xml:space="preserve"> with regard to the topological and geographical variations</w:t>
      </w:r>
      <w:r w:rsidRPr="00775794">
        <w:rPr>
          <w:rFonts w:eastAsiaTheme="minorEastAsia" w:hint="eastAsia"/>
          <w:sz w:val="20"/>
          <w:szCs w:val="20"/>
          <w:lang w:eastAsia="zh-CN"/>
        </w:rPr>
        <w:t>/</w:t>
      </w:r>
      <w:r w:rsidRPr="00775794">
        <w:rPr>
          <w:rFonts w:eastAsiaTheme="minorEastAsia"/>
          <w:sz w:val="20"/>
          <w:szCs w:val="20"/>
          <w:lang w:eastAsia="zh-CN"/>
        </w:rPr>
        <w:t>mobility of T</w:t>
      </w:r>
      <w:r w:rsidRPr="00775794">
        <w:rPr>
          <w:rFonts w:eastAsiaTheme="minorEastAsia" w:hint="eastAsia"/>
          <w:sz w:val="20"/>
          <w:szCs w:val="20"/>
          <w:lang w:eastAsia="zh-CN"/>
        </w:rPr>
        <w:t>X</w:t>
      </w:r>
      <w:r w:rsidRPr="00775794">
        <w:rPr>
          <w:rFonts w:eastAsiaTheme="minorEastAsia"/>
          <w:sz w:val="20"/>
          <w:szCs w:val="20"/>
          <w:lang w:eastAsia="zh-CN"/>
        </w:rPr>
        <w:t xml:space="preserve"> and R</w:t>
      </w:r>
      <w:r w:rsidRPr="00775794">
        <w:rPr>
          <w:rFonts w:eastAsiaTheme="minorEastAsia" w:hint="eastAsia"/>
          <w:sz w:val="20"/>
          <w:szCs w:val="20"/>
          <w:lang w:eastAsia="zh-CN"/>
        </w:rPr>
        <w:t>X</w:t>
      </w:r>
      <w:r w:rsidRPr="00775794">
        <w:rPr>
          <w:rFonts w:eastAsiaTheme="minorEastAsia"/>
          <w:sz w:val="20"/>
          <w:szCs w:val="20"/>
          <w:lang w:eastAsia="zh-CN"/>
        </w:rPr>
        <w:t xml:space="preserve"> </w:t>
      </w:r>
      <w:r w:rsidRPr="00775794">
        <w:rPr>
          <w:rFonts w:eastAsiaTheme="minorEastAsia" w:hint="eastAsia"/>
          <w:sz w:val="20"/>
          <w:szCs w:val="20"/>
          <w:lang w:eastAsia="zh-CN"/>
        </w:rPr>
        <w:t>on</w:t>
      </w:r>
      <w:r w:rsidRPr="00775794">
        <w:rPr>
          <w:rFonts w:eastAsiaTheme="minorEastAsia"/>
          <w:sz w:val="20"/>
          <w:szCs w:val="20"/>
          <w:lang w:eastAsia="zh-CN"/>
        </w:rPr>
        <w:t xml:space="preserve"> both large and small scale levels.</w:t>
      </w:r>
      <w:r w:rsidRPr="00775794">
        <w:rPr>
          <w:rFonts w:eastAsiaTheme="minorEastAsia" w:hint="eastAsia"/>
          <w:sz w:val="20"/>
          <w:szCs w:val="20"/>
          <w:lang w:eastAsia="zh-CN"/>
        </w:rPr>
        <w:t xml:space="preserve"> </w:t>
      </w:r>
      <w:r w:rsidR="006A16B2" w:rsidRPr="00775794">
        <w:rPr>
          <w:rFonts w:eastAsiaTheme="minorEastAsia" w:hint="eastAsia"/>
          <w:sz w:val="20"/>
          <w:szCs w:val="20"/>
          <w:lang w:eastAsia="zh-CN"/>
        </w:rPr>
        <w:t>T</w:t>
      </w:r>
      <w:r w:rsidRPr="00775794">
        <w:rPr>
          <w:rFonts w:eastAsiaTheme="minorEastAsia" w:hint="eastAsia"/>
          <w:sz w:val="20"/>
          <w:szCs w:val="20"/>
          <w:lang w:eastAsia="zh-CN"/>
        </w:rPr>
        <w:t>he effectiveness of priori information on beamforming alignment, and the subspace beam refinement instead of the whole-space beamforming sweeping can continuously maintain the TX/RX beam pairs aligning during UE mobility.</w:t>
      </w:r>
    </w:p>
    <w:p w:rsidR="004B7589" w:rsidRDefault="004B7589" w:rsidP="00E5389E">
      <w:pPr>
        <w:spacing w:afterLines="50" w:after="120"/>
        <w:jc w:val="both"/>
        <w:rPr>
          <w:rFonts w:eastAsiaTheme="minorEastAsia"/>
          <w:sz w:val="20"/>
          <w:szCs w:val="20"/>
          <w:lang w:eastAsia="zh-CN"/>
        </w:rPr>
      </w:pPr>
      <w:r w:rsidRPr="00050727">
        <w:rPr>
          <w:rFonts w:eastAsiaTheme="minorEastAsia"/>
          <w:sz w:val="20"/>
          <w:szCs w:val="20"/>
          <w:lang w:eastAsia="zh-CN"/>
        </w:rPr>
        <w:t xml:space="preserve">Therefore, the beamforming-related reference signal </w:t>
      </w:r>
      <w:bookmarkStart w:id="6" w:name="OLE_LINK17"/>
      <w:bookmarkStart w:id="7" w:name="OLE_LINK16"/>
      <w:r w:rsidRPr="00050727">
        <w:rPr>
          <w:rFonts w:eastAsiaTheme="minorEastAsia"/>
          <w:sz w:val="20"/>
          <w:szCs w:val="20"/>
          <w:lang w:eastAsia="zh-CN"/>
        </w:rPr>
        <w:t>is to be</w:t>
      </w:r>
      <w:bookmarkEnd w:id="6"/>
      <w:bookmarkEnd w:id="7"/>
      <w:r w:rsidRPr="00050727">
        <w:rPr>
          <w:rFonts w:eastAsiaTheme="minorEastAsia"/>
          <w:sz w:val="20"/>
          <w:szCs w:val="20"/>
          <w:lang w:eastAsia="zh-CN"/>
        </w:rPr>
        <w:t xml:space="preserve"> triggered by UEs/TRP with the explicitly configurable or fixed number of sweeping beams as aperiodic beam training, which also can be used for beam tracking against UE's movement. Distinguishing the UL/DL and TX/RX sweeping, beam refinements for DL-TX, DL-RX, UL-TX and UL-RX should be supported in NR, and one side of TX/RX beam remains during other’s beam sweeping.</w:t>
      </w:r>
      <w:r w:rsidR="00D273C3" w:rsidRPr="00050727">
        <w:rPr>
          <w:rFonts w:eastAsiaTheme="minorEastAsia" w:hint="eastAsia"/>
          <w:sz w:val="20"/>
          <w:szCs w:val="20"/>
          <w:lang w:eastAsia="zh-CN"/>
        </w:rPr>
        <w:t xml:space="preserve"> Notice that these refinements for DL-TX and DL-RX with regards to P-2 and P-3 have been support in NR</w:t>
      </w:r>
      <w:r w:rsidR="009A61D7" w:rsidRPr="00050727">
        <w:rPr>
          <w:rFonts w:eastAsiaTheme="minorEastAsia" w:hint="eastAsia"/>
          <w:sz w:val="20"/>
          <w:szCs w:val="20"/>
          <w:lang w:eastAsia="zh-CN"/>
        </w:rPr>
        <w:t xml:space="preserve"> </w:t>
      </w:r>
      <w:r w:rsidR="00A141A0">
        <w:fldChar w:fldCharType="begin"/>
      </w:r>
      <w:r w:rsidR="00A141A0">
        <w:instrText xml:space="preserve"> REF _Ref450722917 \r \h  \* MERGEFORMAT </w:instrText>
      </w:r>
      <w:r w:rsidR="00A141A0">
        <w:fldChar w:fldCharType="separate"/>
      </w:r>
      <w:r w:rsidR="008E525B">
        <w:rPr>
          <w:rFonts w:eastAsiaTheme="minorEastAsia"/>
          <w:sz w:val="20"/>
          <w:szCs w:val="20"/>
          <w:lang w:eastAsia="zh-CN"/>
        </w:rPr>
        <w:t>[1]</w:t>
      </w:r>
      <w:r w:rsidR="00A141A0">
        <w:fldChar w:fldCharType="end"/>
      </w:r>
      <w:r w:rsidR="00D273C3" w:rsidRPr="00050727">
        <w:rPr>
          <w:rFonts w:eastAsiaTheme="minorEastAsia" w:hint="eastAsia"/>
          <w:sz w:val="20"/>
          <w:szCs w:val="20"/>
          <w:lang w:eastAsia="zh-CN"/>
        </w:rPr>
        <w:t>.</w:t>
      </w:r>
      <w:r w:rsidRPr="00050727">
        <w:rPr>
          <w:rFonts w:eastAsiaTheme="minorEastAsia"/>
          <w:sz w:val="20"/>
          <w:szCs w:val="20"/>
          <w:lang w:eastAsia="zh-CN"/>
        </w:rPr>
        <w:t xml:space="preserve"> </w:t>
      </w:r>
    </w:p>
    <w:p w:rsidR="00050727" w:rsidRPr="00204FF5" w:rsidRDefault="00050727" w:rsidP="00050727">
      <w:pPr>
        <w:spacing w:before="120" w:after="120" w:line="271" w:lineRule="auto"/>
        <w:jc w:val="both"/>
        <w:rPr>
          <w:rFonts w:eastAsiaTheme="minorEastAsia"/>
          <w:b/>
          <w:i/>
          <w:sz w:val="20"/>
          <w:szCs w:val="20"/>
          <w:lang w:val="en-US" w:eastAsia="zh-CN"/>
        </w:rPr>
      </w:pPr>
      <w:r w:rsidRPr="00204FF5">
        <w:rPr>
          <w:rFonts w:eastAsiaTheme="minorEastAsia"/>
          <w:b/>
          <w:i/>
          <w:sz w:val="20"/>
          <w:szCs w:val="20"/>
          <w:lang w:val="en-US" w:eastAsia="zh-CN"/>
        </w:rPr>
        <w:t xml:space="preserve">Observation </w:t>
      </w:r>
      <w:r>
        <w:rPr>
          <w:rFonts w:eastAsiaTheme="minorEastAsia" w:hint="eastAsia"/>
          <w:b/>
          <w:i/>
          <w:sz w:val="20"/>
          <w:szCs w:val="20"/>
          <w:lang w:val="en-US" w:eastAsia="zh-CN"/>
        </w:rPr>
        <w:t>2</w:t>
      </w:r>
      <w:r w:rsidRPr="00204FF5">
        <w:rPr>
          <w:rFonts w:eastAsiaTheme="minorEastAsia"/>
          <w:b/>
          <w:i/>
          <w:sz w:val="20"/>
          <w:szCs w:val="20"/>
          <w:lang w:val="en-US" w:eastAsia="zh-CN"/>
        </w:rPr>
        <w:t xml:space="preserve">: </w:t>
      </w:r>
      <w:r w:rsidRPr="00204FF5">
        <w:rPr>
          <w:rFonts w:eastAsiaTheme="minorEastAsia"/>
          <w:i/>
          <w:sz w:val="20"/>
          <w:szCs w:val="20"/>
          <w:lang w:val="en-US" w:eastAsia="zh-CN"/>
        </w:rPr>
        <w:t>The subspace beam refinement instead of the whole-space beamforming sweeping can continuously maintain the TX/RX beam pairs aligning during UE mobility.</w:t>
      </w:r>
    </w:p>
    <w:p w:rsidR="00445CB7" w:rsidRPr="00050727" w:rsidRDefault="00D273C3" w:rsidP="00050727">
      <w:pPr>
        <w:spacing w:before="120" w:after="120" w:line="271" w:lineRule="auto"/>
        <w:jc w:val="both"/>
        <w:rPr>
          <w:rFonts w:eastAsiaTheme="minorEastAsia"/>
          <w:i/>
          <w:sz w:val="20"/>
          <w:szCs w:val="20"/>
          <w:lang w:val="en-US" w:eastAsia="zh-CN"/>
        </w:rPr>
      </w:pPr>
      <w:r w:rsidRPr="00050727">
        <w:rPr>
          <w:rFonts w:eastAsiaTheme="minorEastAsia"/>
          <w:b/>
          <w:i/>
          <w:sz w:val="20"/>
          <w:szCs w:val="20"/>
          <w:lang w:val="en-US" w:eastAsia="zh-CN"/>
        </w:rPr>
        <w:t xml:space="preserve">Proposal </w:t>
      </w:r>
      <w:r w:rsidRPr="00050727">
        <w:rPr>
          <w:rFonts w:eastAsiaTheme="minorEastAsia" w:hint="eastAsia"/>
          <w:b/>
          <w:i/>
          <w:sz w:val="20"/>
          <w:szCs w:val="20"/>
          <w:lang w:val="en-US" w:eastAsia="zh-CN"/>
        </w:rPr>
        <w:t>1</w:t>
      </w:r>
      <w:r w:rsidRPr="00050727">
        <w:rPr>
          <w:rFonts w:eastAsiaTheme="minorEastAsia"/>
          <w:i/>
          <w:sz w:val="20"/>
          <w:szCs w:val="20"/>
          <w:lang w:val="en-US" w:eastAsia="zh-CN"/>
        </w:rPr>
        <w:t>:</w:t>
      </w:r>
      <w:r w:rsidRPr="00050727">
        <w:rPr>
          <w:rFonts w:eastAsiaTheme="minorEastAsia" w:hint="eastAsia"/>
          <w:i/>
          <w:sz w:val="20"/>
          <w:szCs w:val="20"/>
          <w:lang w:val="en-US" w:eastAsia="zh-CN"/>
        </w:rPr>
        <w:t xml:space="preserve"> </w:t>
      </w:r>
      <w:r w:rsidR="00050727">
        <w:rPr>
          <w:rFonts w:eastAsiaTheme="minorEastAsia" w:hint="eastAsia"/>
          <w:i/>
          <w:sz w:val="20"/>
          <w:szCs w:val="20"/>
          <w:lang w:val="en-US" w:eastAsia="zh-CN"/>
        </w:rPr>
        <w:t>All joint and s</w:t>
      </w:r>
      <w:r w:rsidRPr="00050727">
        <w:rPr>
          <w:rFonts w:eastAsiaTheme="minorEastAsia" w:hint="eastAsia"/>
          <w:i/>
          <w:sz w:val="20"/>
          <w:szCs w:val="20"/>
          <w:lang w:val="en-US" w:eastAsia="zh-CN"/>
        </w:rPr>
        <w:t xml:space="preserve">ingle-side sweeping procedures containing </w:t>
      </w:r>
      <w:r w:rsidRPr="00050727">
        <w:rPr>
          <w:rFonts w:eastAsiaTheme="minorEastAsia"/>
          <w:i/>
          <w:sz w:val="20"/>
          <w:szCs w:val="20"/>
          <w:lang w:val="en-US" w:eastAsia="zh-CN"/>
        </w:rPr>
        <w:t>UL-</w:t>
      </w:r>
      <w:r w:rsidRPr="00050727">
        <w:rPr>
          <w:rFonts w:eastAsiaTheme="minorEastAsia" w:hint="eastAsia"/>
          <w:i/>
          <w:sz w:val="20"/>
          <w:szCs w:val="20"/>
          <w:lang w:val="en-US" w:eastAsia="zh-CN"/>
        </w:rPr>
        <w:t>T</w:t>
      </w:r>
      <w:r w:rsidRPr="00050727">
        <w:rPr>
          <w:rFonts w:eastAsiaTheme="minorEastAsia"/>
          <w:i/>
          <w:sz w:val="20"/>
          <w:szCs w:val="20"/>
          <w:lang w:val="en-US" w:eastAsia="zh-CN"/>
        </w:rPr>
        <w:t>X</w:t>
      </w:r>
      <w:r w:rsidRPr="00050727">
        <w:rPr>
          <w:rFonts w:eastAsiaTheme="minorEastAsia" w:hint="eastAsia"/>
          <w:i/>
          <w:sz w:val="20"/>
          <w:szCs w:val="20"/>
          <w:lang w:val="en-US" w:eastAsia="zh-CN"/>
        </w:rPr>
        <w:t xml:space="preserve"> and </w:t>
      </w:r>
      <w:r w:rsidRPr="00050727">
        <w:rPr>
          <w:rFonts w:eastAsiaTheme="minorEastAsia"/>
          <w:i/>
          <w:sz w:val="20"/>
          <w:szCs w:val="20"/>
          <w:lang w:val="en-US" w:eastAsia="zh-CN"/>
        </w:rPr>
        <w:t>UL-</w:t>
      </w:r>
      <w:r w:rsidRPr="00050727">
        <w:rPr>
          <w:rFonts w:eastAsiaTheme="minorEastAsia" w:hint="eastAsia"/>
          <w:i/>
          <w:sz w:val="20"/>
          <w:szCs w:val="20"/>
          <w:lang w:val="en-US" w:eastAsia="zh-CN"/>
        </w:rPr>
        <w:t>R</w:t>
      </w:r>
      <w:r w:rsidRPr="00050727">
        <w:rPr>
          <w:rFonts w:eastAsiaTheme="minorEastAsia"/>
          <w:i/>
          <w:sz w:val="20"/>
          <w:szCs w:val="20"/>
          <w:lang w:val="en-US" w:eastAsia="zh-CN"/>
        </w:rPr>
        <w:t>X</w:t>
      </w:r>
      <w:r w:rsidRPr="00050727">
        <w:rPr>
          <w:rFonts w:eastAsiaTheme="minorEastAsia" w:hint="eastAsia"/>
          <w:i/>
          <w:sz w:val="20"/>
          <w:szCs w:val="20"/>
          <w:lang w:val="en-US" w:eastAsia="zh-CN"/>
        </w:rPr>
        <w:t xml:space="preserve"> sweeping</w:t>
      </w:r>
      <w:r w:rsidR="00050727">
        <w:rPr>
          <w:rFonts w:eastAsiaTheme="minorEastAsia" w:hint="eastAsia"/>
          <w:i/>
          <w:sz w:val="20"/>
          <w:szCs w:val="20"/>
          <w:lang w:val="en-US" w:eastAsia="zh-CN"/>
        </w:rPr>
        <w:t>, i.e., U-1</w:t>
      </w:r>
      <w:r w:rsidR="000960A3">
        <w:rPr>
          <w:rFonts w:eastAsiaTheme="minorEastAsia" w:hint="eastAsia"/>
          <w:i/>
          <w:sz w:val="20"/>
          <w:szCs w:val="20"/>
          <w:lang w:val="en-US" w:eastAsia="zh-CN"/>
        </w:rPr>
        <w:t>,</w:t>
      </w:r>
      <w:r w:rsidR="00050727">
        <w:rPr>
          <w:rFonts w:eastAsiaTheme="minorEastAsia" w:hint="eastAsia"/>
          <w:i/>
          <w:sz w:val="20"/>
          <w:szCs w:val="20"/>
          <w:lang w:val="en-US" w:eastAsia="zh-CN"/>
        </w:rPr>
        <w:t>U-2</w:t>
      </w:r>
      <w:r w:rsidR="000960A3">
        <w:rPr>
          <w:rFonts w:eastAsiaTheme="minorEastAsia" w:hint="eastAsia"/>
          <w:i/>
          <w:sz w:val="20"/>
          <w:szCs w:val="20"/>
          <w:lang w:val="en-US" w:eastAsia="zh-CN"/>
        </w:rPr>
        <w:t xml:space="preserve"> and </w:t>
      </w:r>
      <w:r w:rsidR="00050727">
        <w:rPr>
          <w:rFonts w:eastAsiaTheme="minorEastAsia" w:hint="eastAsia"/>
          <w:i/>
          <w:sz w:val="20"/>
          <w:szCs w:val="20"/>
          <w:lang w:val="en-US" w:eastAsia="zh-CN"/>
        </w:rPr>
        <w:t>U-3,</w:t>
      </w:r>
      <w:r w:rsidRPr="00050727">
        <w:rPr>
          <w:rFonts w:eastAsiaTheme="minorEastAsia" w:hint="eastAsia"/>
          <w:i/>
          <w:sz w:val="20"/>
          <w:szCs w:val="20"/>
          <w:lang w:val="en-US" w:eastAsia="zh-CN"/>
        </w:rPr>
        <w:t xml:space="preserve"> should be supported in NR. </w:t>
      </w:r>
      <w:r w:rsidR="00050727">
        <w:rPr>
          <w:rFonts w:eastAsiaTheme="minorEastAsia" w:hint="eastAsia"/>
          <w:i/>
          <w:sz w:val="20"/>
          <w:szCs w:val="20"/>
          <w:lang w:val="en-US" w:eastAsia="zh-CN"/>
        </w:rPr>
        <w:t xml:space="preserve"> </w:t>
      </w:r>
    </w:p>
    <w:bookmarkStart w:id="8" w:name="OLE_LINK7"/>
    <w:bookmarkStart w:id="9" w:name="OLE_LINK10"/>
    <w:p w:rsidR="00DA3613" w:rsidRPr="007E0D0B" w:rsidRDefault="00C83849" w:rsidP="00A727B6">
      <w:pPr>
        <w:widowControl w:val="0"/>
        <w:spacing w:before="120" w:after="120" w:line="271" w:lineRule="auto"/>
        <w:jc w:val="center"/>
        <w:rPr>
          <w:rFonts w:eastAsiaTheme="minorEastAsia"/>
          <w:sz w:val="20"/>
          <w:szCs w:val="20"/>
          <w:lang w:val="en-US" w:eastAsia="zh-CN"/>
        </w:rPr>
      </w:pPr>
      <w:r>
        <w:object w:dxaOrig="5084" w:dyaOrig="4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5pt;height:183.75pt" o:ole="">
            <v:imagedata r:id="rId8" o:title=""/>
          </v:shape>
          <o:OLEObject Type="Embed" ProgID="Visio.Drawing.11" ShapeID="_x0000_i1025" DrawAspect="Content" ObjectID="_1545558467" r:id="rId9"/>
        </w:object>
      </w:r>
    </w:p>
    <w:p w:rsidR="00A727B6" w:rsidRPr="00F2288F" w:rsidRDefault="00F2288F" w:rsidP="00A727B6">
      <w:pPr>
        <w:widowControl w:val="0"/>
        <w:spacing w:before="120" w:after="120" w:line="271" w:lineRule="auto"/>
        <w:jc w:val="center"/>
        <w:rPr>
          <w:rFonts w:eastAsiaTheme="minorEastAsia"/>
          <w:b/>
          <w:sz w:val="20"/>
          <w:szCs w:val="20"/>
          <w:lang w:eastAsia="zh-CN"/>
        </w:rPr>
      </w:pPr>
      <w:bookmarkStart w:id="10" w:name="_Ref458084838"/>
      <w:bookmarkStart w:id="11" w:name="OLE_LINK12"/>
      <w:bookmarkStart w:id="12" w:name="OLE_LINK15"/>
      <w:r w:rsidRPr="00F2288F">
        <w:rPr>
          <w:rFonts w:eastAsiaTheme="minorEastAsia"/>
          <w:b/>
          <w:sz w:val="20"/>
          <w:szCs w:val="20"/>
          <w:lang w:eastAsia="zh-CN"/>
        </w:rPr>
        <w:t xml:space="preserve">Figure </w:t>
      </w:r>
      <w:r w:rsidR="003A5AF2" w:rsidRPr="00F2288F">
        <w:rPr>
          <w:rFonts w:eastAsiaTheme="minorEastAsia"/>
          <w:b/>
          <w:sz w:val="20"/>
          <w:szCs w:val="20"/>
          <w:lang w:eastAsia="zh-CN"/>
        </w:rPr>
        <w:fldChar w:fldCharType="begin"/>
      </w:r>
      <w:r w:rsidRPr="00F2288F">
        <w:rPr>
          <w:rFonts w:eastAsiaTheme="minorEastAsia"/>
          <w:b/>
          <w:sz w:val="20"/>
          <w:szCs w:val="20"/>
          <w:lang w:eastAsia="zh-CN"/>
        </w:rPr>
        <w:instrText xml:space="preserve"> SEQ Figure \* ARABIC </w:instrText>
      </w:r>
      <w:r w:rsidR="003A5AF2" w:rsidRPr="00F2288F">
        <w:rPr>
          <w:rFonts w:eastAsiaTheme="minorEastAsia"/>
          <w:b/>
          <w:sz w:val="20"/>
          <w:szCs w:val="20"/>
          <w:lang w:eastAsia="zh-CN"/>
        </w:rPr>
        <w:fldChar w:fldCharType="separate"/>
      </w:r>
      <w:r w:rsidR="008E525B">
        <w:rPr>
          <w:rFonts w:eastAsiaTheme="minorEastAsia"/>
          <w:b/>
          <w:noProof/>
          <w:sz w:val="20"/>
          <w:szCs w:val="20"/>
          <w:lang w:eastAsia="zh-CN"/>
        </w:rPr>
        <w:t>1</w:t>
      </w:r>
      <w:r w:rsidR="003A5AF2" w:rsidRPr="00F2288F">
        <w:rPr>
          <w:rFonts w:eastAsiaTheme="minorEastAsia"/>
          <w:b/>
          <w:sz w:val="20"/>
          <w:szCs w:val="20"/>
          <w:lang w:eastAsia="zh-CN"/>
        </w:rPr>
        <w:fldChar w:fldCharType="end"/>
      </w:r>
      <w:bookmarkEnd w:id="10"/>
      <w:r w:rsidR="003C59F3" w:rsidRPr="00D113B2">
        <w:rPr>
          <w:rFonts w:eastAsiaTheme="minorEastAsia"/>
          <w:sz w:val="20"/>
          <w:szCs w:val="20"/>
          <w:lang w:eastAsia="zh-CN"/>
        </w:rPr>
        <w:t xml:space="preserve"> </w:t>
      </w:r>
      <w:r w:rsidR="003C59F3">
        <w:rPr>
          <w:rFonts w:eastAsiaTheme="minorEastAsia" w:hint="eastAsia"/>
          <w:sz w:val="20"/>
          <w:szCs w:val="20"/>
          <w:lang w:eastAsia="zh-CN"/>
        </w:rPr>
        <w:t xml:space="preserve"> </w:t>
      </w:r>
      <w:r w:rsidR="00C00919">
        <w:rPr>
          <w:rFonts w:eastAsiaTheme="minorEastAsia" w:hint="eastAsia"/>
          <w:b/>
          <w:sz w:val="20"/>
          <w:szCs w:val="21"/>
          <w:lang w:eastAsia="zh-CN"/>
        </w:rPr>
        <w:t>UL beam sweeping</w:t>
      </w:r>
      <w:r w:rsidR="00A727B6" w:rsidRPr="00F2288F">
        <w:rPr>
          <w:rFonts w:eastAsiaTheme="minorEastAsia"/>
          <w:b/>
          <w:sz w:val="20"/>
          <w:szCs w:val="21"/>
          <w:lang w:eastAsia="zh-CN"/>
        </w:rPr>
        <w:t xml:space="preserve"> for</w:t>
      </w:r>
      <w:r w:rsidR="00A727B6" w:rsidRPr="00F2288F">
        <w:rPr>
          <w:rFonts w:eastAsiaTheme="minorEastAsia" w:hint="eastAsia"/>
          <w:b/>
          <w:sz w:val="20"/>
          <w:szCs w:val="21"/>
          <w:lang w:eastAsia="zh-CN"/>
        </w:rPr>
        <w:t xml:space="preserve"> (a) </w:t>
      </w:r>
      <w:r w:rsidR="00C00919">
        <w:rPr>
          <w:rFonts w:eastAsiaTheme="minorEastAsia" w:hint="eastAsia"/>
          <w:b/>
          <w:sz w:val="20"/>
          <w:szCs w:val="21"/>
          <w:lang w:eastAsia="zh-CN"/>
        </w:rPr>
        <w:t xml:space="preserve">joint </w:t>
      </w:r>
      <w:r w:rsidR="00B9279F">
        <w:rPr>
          <w:rFonts w:eastAsiaTheme="minorEastAsia" w:hint="eastAsia"/>
          <w:b/>
          <w:sz w:val="20"/>
          <w:szCs w:val="21"/>
          <w:lang w:eastAsia="zh-CN"/>
        </w:rPr>
        <w:t>T</w:t>
      </w:r>
      <w:r w:rsidR="00C00919">
        <w:rPr>
          <w:rFonts w:eastAsiaTheme="minorEastAsia" w:hint="eastAsia"/>
          <w:b/>
          <w:sz w:val="20"/>
          <w:szCs w:val="21"/>
          <w:lang w:eastAsia="zh-CN"/>
        </w:rPr>
        <w:t>x and Rx</w:t>
      </w:r>
      <w:r w:rsidR="00A727B6" w:rsidRPr="00F2288F">
        <w:rPr>
          <w:rFonts w:eastAsiaTheme="minorEastAsia"/>
          <w:b/>
          <w:sz w:val="20"/>
          <w:szCs w:val="21"/>
          <w:lang w:eastAsia="zh-CN"/>
        </w:rPr>
        <w:t xml:space="preserve"> beams</w:t>
      </w:r>
      <w:r w:rsidR="006B1338">
        <w:rPr>
          <w:rFonts w:eastAsiaTheme="minorEastAsia" w:hint="eastAsia"/>
          <w:b/>
          <w:sz w:val="20"/>
          <w:szCs w:val="21"/>
          <w:lang w:eastAsia="zh-CN"/>
        </w:rPr>
        <w:t>, i.e., U-1</w:t>
      </w:r>
      <w:r w:rsidR="00A727B6" w:rsidRPr="00F2288F">
        <w:rPr>
          <w:rFonts w:eastAsiaTheme="minorEastAsia" w:hint="eastAsia"/>
          <w:b/>
          <w:sz w:val="20"/>
          <w:szCs w:val="21"/>
          <w:lang w:eastAsia="zh-CN"/>
        </w:rPr>
        <w:t xml:space="preserve">; (b) </w:t>
      </w:r>
      <w:r w:rsidR="00B9279F">
        <w:rPr>
          <w:rFonts w:eastAsiaTheme="minorEastAsia"/>
          <w:b/>
          <w:sz w:val="20"/>
          <w:szCs w:val="21"/>
          <w:lang w:eastAsia="zh-CN"/>
        </w:rPr>
        <w:t>UL-</w:t>
      </w:r>
      <w:r w:rsidR="00B9279F">
        <w:rPr>
          <w:rFonts w:eastAsiaTheme="minorEastAsia" w:hint="eastAsia"/>
          <w:b/>
          <w:sz w:val="20"/>
          <w:szCs w:val="21"/>
          <w:lang w:eastAsia="zh-CN"/>
        </w:rPr>
        <w:t>T</w:t>
      </w:r>
      <w:r w:rsidR="00A727B6" w:rsidRPr="00F2288F">
        <w:rPr>
          <w:rFonts w:eastAsiaTheme="minorEastAsia"/>
          <w:b/>
          <w:sz w:val="20"/>
          <w:szCs w:val="21"/>
          <w:lang w:eastAsia="zh-CN"/>
        </w:rPr>
        <w:t>X beams</w:t>
      </w:r>
      <w:r w:rsidR="006B1338">
        <w:rPr>
          <w:rFonts w:eastAsiaTheme="minorEastAsia" w:hint="eastAsia"/>
          <w:b/>
          <w:sz w:val="20"/>
          <w:szCs w:val="21"/>
          <w:lang w:eastAsia="zh-CN"/>
        </w:rPr>
        <w:t xml:space="preserve">, </w:t>
      </w:r>
      <w:r w:rsidR="00C83849">
        <w:rPr>
          <w:rFonts w:eastAsiaTheme="minorEastAsia" w:hint="eastAsia"/>
          <w:b/>
          <w:sz w:val="20"/>
          <w:szCs w:val="21"/>
          <w:lang w:eastAsia="zh-CN"/>
        </w:rPr>
        <w:t xml:space="preserve">i.e., </w:t>
      </w:r>
      <w:r w:rsidR="006B1338">
        <w:rPr>
          <w:rFonts w:eastAsiaTheme="minorEastAsia" w:hint="eastAsia"/>
          <w:b/>
          <w:sz w:val="20"/>
          <w:szCs w:val="21"/>
          <w:lang w:eastAsia="zh-CN"/>
        </w:rPr>
        <w:t>U-2; (c</w:t>
      </w:r>
      <w:r w:rsidR="00A727B6" w:rsidRPr="00F2288F">
        <w:rPr>
          <w:rFonts w:eastAsiaTheme="minorEastAsia" w:hint="eastAsia"/>
          <w:b/>
          <w:sz w:val="20"/>
          <w:szCs w:val="21"/>
          <w:lang w:eastAsia="zh-CN"/>
        </w:rPr>
        <w:t xml:space="preserve">) </w:t>
      </w:r>
      <w:r w:rsidR="00B9279F">
        <w:rPr>
          <w:rFonts w:eastAsiaTheme="minorEastAsia"/>
          <w:b/>
          <w:sz w:val="20"/>
          <w:szCs w:val="21"/>
          <w:lang w:eastAsia="zh-CN"/>
        </w:rPr>
        <w:t>UL-</w:t>
      </w:r>
      <w:r w:rsidR="00B9279F">
        <w:rPr>
          <w:rFonts w:eastAsiaTheme="minorEastAsia" w:hint="eastAsia"/>
          <w:b/>
          <w:sz w:val="20"/>
          <w:szCs w:val="21"/>
          <w:lang w:eastAsia="zh-CN"/>
        </w:rPr>
        <w:t>R</w:t>
      </w:r>
      <w:r w:rsidR="00A727B6" w:rsidRPr="00F2288F">
        <w:rPr>
          <w:rFonts w:eastAsiaTheme="minorEastAsia"/>
          <w:b/>
          <w:sz w:val="20"/>
          <w:szCs w:val="21"/>
          <w:lang w:eastAsia="zh-CN"/>
        </w:rPr>
        <w:t>X beams</w:t>
      </w:r>
      <w:r w:rsidR="006B1338">
        <w:rPr>
          <w:rFonts w:eastAsiaTheme="minorEastAsia" w:hint="eastAsia"/>
          <w:b/>
          <w:sz w:val="20"/>
          <w:szCs w:val="21"/>
          <w:lang w:eastAsia="zh-CN"/>
        </w:rPr>
        <w:t>, i.e., U-3</w:t>
      </w:r>
    </w:p>
    <w:bookmarkEnd w:id="8"/>
    <w:bookmarkEnd w:id="9"/>
    <w:bookmarkEnd w:id="11"/>
    <w:bookmarkEnd w:id="12"/>
    <w:p w:rsidR="0077560B" w:rsidRDefault="00AD3F6F" w:rsidP="0077560B">
      <w:pPr>
        <w:pStyle w:val="2"/>
        <w:rPr>
          <w:rFonts w:eastAsiaTheme="minorEastAsia"/>
          <w:lang w:eastAsia="zh-CN"/>
        </w:rPr>
      </w:pPr>
      <w:r>
        <w:rPr>
          <w:rFonts w:eastAsiaTheme="minorEastAsia" w:hint="eastAsia"/>
          <w:lang w:eastAsia="zh-CN"/>
        </w:rPr>
        <w:t>B</w:t>
      </w:r>
      <w:r w:rsidR="0077560B" w:rsidRPr="0077560B">
        <w:rPr>
          <w:rFonts w:eastAsiaTheme="minorEastAsia" w:hint="eastAsia"/>
          <w:lang w:eastAsia="zh-CN"/>
        </w:rPr>
        <w:t>lockage</w:t>
      </w:r>
    </w:p>
    <w:p w:rsidR="0077560B" w:rsidRPr="00C83849" w:rsidRDefault="001E2F9B" w:rsidP="00E5389E">
      <w:pPr>
        <w:spacing w:afterLines="50" w:after="120"/>
        <w:jc w:val="both"/>
        <w:rPr>
          <w:rFonts w:eastAsiaTheme="minorEastAsia"/>
          <w:sz w:val="20"/>
          <w:szCs w:val="20"/>
          <w:lang w:eastAsia="zh-CN"/>
        </w:rPr>
      </w:pPr>
      <w:r w:rsidRPr="00C83849">
        <w:rPr>
          <w:rFonts w:eastAsiaTheme="minorEastAsia" w:hint="eastAsia"/>
          <w:sz w:val="20"/>
          <w:szCs w:val="20"/>
          <w:lang w:eastAsia="zh-CN"/>
        </w:rPr>
        <w:t xml:space="preserve">The high-frequency </w:t>
      </w:r>
      <w:r w:rsidRPr="00C83849">
        <w:rPr>
          <w:rFonts w:eastAsiaTheme="minorEastAsia"/>
          <w:sz w:val="20"/>
          <w:szCs w:val="20"/>
          <w:lang w:eastAsia="zh-CN"/>
        </w:rPr>
        <w:t>communication</w:t>
      </w:r>
      <w:r w:rsidRPr="00C83849">
        <w:rPr>
          <w:rFonts w:eastAsiaTheme="minorEastAsia" w:hint="eastAsia"/>
          <w:sz w:val="20"/>
          <w:szCs w:val="20"/>
          <w:lang w:eastAsia="zh-CN"/>
        </w:rPr>
        <w:t xml:space="preserve">s </w:t>
      </w:r>
      <w:bookmarkStart w:id="13" w:name="OLE_LINK13"/>
      <w:bookmarkStart w:id="14" w:name="OLE_LINK14"/>
      <w:r w:rsidRPr="00C83849">
        <w:rPr>
          <w:rFonts w:eastAsiaTheme="minorEastAsia" w:hint="eastAsia"/>
          <w:sz w:val="20"/>
          <w:szCs w:val="20"/>
          <w:lang w:eastAsia="zh-CN"/>
        </w:rPr>
        <w:t>due to the poor diffraction</w:t>
      </w:r>
      <w:bookmarkEnd w:id="13"/>
      <w:bookmarkEnd w:id="14"/>
      <w:r w:rsidRPr="00C83849">
        <w:rPr>
          <w:rFonts w:eastAsiaTheme="minorEastAsia" w:hint="eastAsia"/>
          <w:sz w:val="20"/>
          <w:szCs w:val="20"/>
          <w:lang w:eastAsia="zh-CN"/>
        </w:rPr>
        <w:t xml:space="preserve"> are more vulnerable to the object blockage, e.g., </w:t>
      </w:r>
      <w:r w:rsidRPr="00C83849">
        <w:rPr>
          <w:rFonts w:eastAsiaTheme="minorEastAsia"/>
          <w:sz w:val="20"/>
          <w:szCs w:val="20"/>
          <w:lang w:eastAsia="zh-CN"/>
        </w:rPr>
        <w:t xml:space="preserve">blockage caused by </w:t>
      </w:r>
      <w:r w:rsidRPr="00C83849">
        <w:rPr>
          <w:rFonts w:eastAsiaTheme="minorEastAsia" w:hint="eastAsia"/>
          <w:sz w:val="20"/>
          <w:szCs w:val="20"/>
          <w:lang w:eastAsia="zh-CN"/>
        </w:rPr>
        <w:t xml:space="preserve">human </w:t>
      </w:r>
      <w:r w:rsidRPr="00C83849">
        <w:rPr>
          <w:rFonts w:eastAsiaTheme="minorEastAsia"/>
          <w:sz w:val="20"/>
          <w:szCs w:val="20"/>
          <w:lang w:eastAsia="zh-CN"/>
        </w:rPr>
        <w:t>or</w:t>
      </w:r>
      <w:r w:rsidRPr="00C83849">
        <w:rPr>
          <w:rFonts w:eastAsiaTheme="minorEastAsia" w:hint="eastAsia"/>
          <w:sz w:val="20"/>
          <w:szCs w:val="20"/>
          <w:lang w:eastAsia="zh-CN"/>
        </w:rPr>
        <w:t xml:space="preserve"> vehicle. Therefore, </w:t>
      </w:r>
      <w:r w:rsidRPr="00C83849">
        <w:rPr>
          <w:rFonts w:eastAsiaTheme="minorEastAsia"/>
          <w:sz w:val="20"/>
          <w:szCs w:val="20"/>
          <w:lang w:eastAsia="zh-CN"/>
        </w:rPr>
        <w:t xml:space="preserve">the </w:t>
      </w:r>
      <w:r w:rsidRPr="00C83849">
        <w:rPr>
          <w:rFonts w:eastAsiaTheme="minorEastAsia" w:hint="eastAsia"/>
          <w:sz w:val="20"/>
          <w:szCs w:val="20"/>
          <w:lang w:eastAsia="zh-CN"/>
        </w:rPr>
        <w:t xml:space="preserve">blockage </w:t>
      </w:r>
      <w:r w:rsidRPr="00C83849">
        <w:rPr>
          <w:rFonts w:eastAsiaTheme="minorEastAsia"/>
          <w:sz w:val="20"/>
          <w:szCs w:val="20"/>
          <w:lang w:eastAsia="zh-CN"/>
        </w:rPr>
        <w:t xml:space="preserve">in high frequency channel modelling </w:t>
      </w:r>
      <w:r w:rsidRPr="00C83849">
        <w:rPr>
          <w:rFonts w:eastAsiaTheme="minorEastAsia" w:hint="eastAsia"/>
          <w:sz w:val="20"/>
          <w:szCs w:val="20"/>
          <w:lang w:eastAsia="zh-CN"/>
        </w:rPr>
        <w:t xml:space="preserve">has </w:t>
      </w:r>
      <w:r w:rsidR="00F950AD" w:rsidRPr="00C83849">
        <w:rPr>
          <w:rFonts w:eastAsiaTheme="minorEastAsia" w:hint="eastAsia"/>
          <w:sz w:val="20"/>
          <w:szCs w:val="20"/>
          <w:lang w:eastAsia="zh-CN"/>
        </w:rPr>
        <w:t xml:space="preserve">been </w:t>
      </w:r>
      <w:r w:rsidRPr="00C83849">
        <w:rPr>
          <w:rFonts w:eastAsiaTheme="minorEastAsia"/>
          <w:sz w:val="20"/>
          <w:szCs w:val="20"/>
          <w:lang w:eastAsia="zh-CN"/>
        </w:rPr>
        <w:t>drawn</w:t>
      </w:r>
      <w:r w:rsidRPr="00C83849">
        <w:rPr>
          <w:rFonts w:eastAsiaTheme="minorEastAsia" w:hint="eastAsia"/>
          <w:sz w:val="20"/>
          <w:szCs w:val="20"/>
          <w:lang w:eastAsia="zh-CN"/>
        </w:rPr>
        <w:t xml:space="preserve"> much attention from numerous companies and organizations</w:t>
      </w:r>
      <w:r w:rsidRPr="00C83849">
        <w:rPr>
          <w:rFonts w:eastAsiaTheme="minorEastAsia"/>
          <w:sz w:val="20"/>
          <w:szCs w:val="20"/>
          <w:lang w:eastAsia="zh-CN"/>
        </w:rPr>
        <w:t>.</w:t>
      </w:r>
      <w:r w:rsidRPr="00C83849">
        <w:rPr>
          <w:rFonts w:eastAsiaTheme="minorEastAsia" w:hint="eastAsia"/>
          <w:sz w:val="20"/>
          <w:szCs w:val="20"/>
          <w:lang w:eastAsia="zh-CN"/>
        </w:rPr>
        <w:t xml:space="preserve"> Blockage </w:t>
      </w:r>
      <w:r w:rsidRPr="00C83849">
        <w:rPr>
          <w:rFonts w:eastAsiaTheme="minorEastAsia"/>
          <w:sz w:val="20"/>
          <w:szCs w:val="20"/>
          <w:lang w:eastAsia="zh-CN"/>
        </w:rPr>
        <w:t>modelling</w:t>
      </w:r>
      <w:r w:rsidRPr="00C83849">
        <w:rPr>
          <w:rFonts w:eastAsiaTheme="minorEastAsia" w:hint="eastAsia"/>
          <w:sz w:val="20"/>
          <w:szCs w:val="20"/>
          <w:lang w:eastAsia="zh-CN"/>
        </w:rPr>
        <w:t xml:space="preserve"> is an add-on feature to the 3GPP above 6GHz channel model. </w:t>
      </w:r>
    </w:p>
    <w:p w:rsidR="004A74EE" w:rsidRPr="00C83849" w:rsidRDefault="004A74EE" w:rsidP="00E5389E">
      <w:pPr>
        <w:spacing w:afterLines="50" w:after="120"/>
        <w:jc w:val="both"/>
        <w:rPr>
          <w:rFonts w:eastAsiaTheme="minorEastAsia"/>
          <w:sz w:val="20"/>
          <w:szCs w:val="20"/>
          <w:lang w:eastAsia="zh-CN"/>
        </w:rPr>
      </w:pPr>
      <w:r w:rsidRPr="00C83849">
        <w:rPr>
          <w:rFonts w:eastAsiaTheme="minorEastAsia" w:hint="eastAsia"/>
          <w:sz w:val="20"/>
          <w:szCs w:val="20"/>
          <w:lang w:eastAsia="zh-CN"/>
        </w:rPr>
        <w:t xml:space="preserve">The original transmission link would be broken once </w:t>
      </w:r>
      <w:r w:rsidR="006C5F80" w:rsidRPr="00C83849">
        <w:rPr>
          <w:rFonts w:eastAsiaTheme="minorEastAsia" w:hint="eastAsia"/>
          <w:sz w:val="20"/>
          <w:szCs w:val="20"/>
          <w:lang w:eastAsia="zh-CN"/>
        </w:rPr>
        <w:t xml:space="preserve">the </w:t>
      </w:r>
      <w:r w:rsidRPr="00C83849">
        <w:rPr>
          <w:rFonts w:eastAsiaTheme="minorEastAsia" w:hint="eastAsia"/>
          <w:sz w:val="20"/>
          <w:szCs w:val="20"/>
          <w:lang w:eastAsia="zh-CN"/>
        </w:rPr>
        <w:t>blockage</w:t>
      </w:r>
      <w:r w:rsidR="006C5F80" w:rsidRPr="00C83849">
        <w:rPr>
          <w:rFonts w:eastAsiaTheme="minorEastAsia" w:hint="eastAsia"/>
          <w:sz w:val="20"/>
          <w:szCs w:val="20"/>
          <w:lang w:eastAsia="zh-CN"/>
        </w:rPr>
        <w:t xml:space="preserve"> for current propagation path</w:t>
      </w:r>
      <w:r w:rsidRPr="00C83849">
        <w:rPr>
          <w:rFonts w:eastAsiaTheme="minorEastAsia" w:hint="eastAsia"/>
          <w:sz w:val="20"/>
          <w:szCs w:val="20"/>
          <w:lang w:eastAsia="zh-CN"/>
        </w:rPr>
        <w:t xml:space="preserve"> occurs, taking into account that the blockage poses approximately about 20 dB attenuation. Therefore, some spatial diversity techniques</w:t>
      </w:r>
      <w:r w:rsidR="006C5F80" w:rsidRPr="00C83849">
        <w:rPr>
          <w:rFonts w:eastAsiaTheme="minorEastAsia" w:hint="eastAsia"/>
          <w:sz w:val="20"/>
          <w:szCs w:val="20"/>
          <w:lang w:eastAsia="zh-CN"/>
        </w:rPr>
        <w:t xml:space="preserve"> for beamforming</w:t>
      </w:r>
      <w:r w:rsidRPr="00C83849">
        <w:rPr>
          <w:rFonts w:eastAsiaTheme="minorEastAsia" w:hint="eastAsia"/>
          <w:sz w:val="20"/>
          <w:szCs w:val="20"/>
          <w:lang w:eastAsia="zh-CN"/>
        </w:rPr>
        <w:t xml:space="preserve">, such as </w:t>
      </w:r>
      <w:r w:rsidR="006C5F80" w:rsidRPr="00C83849">
        <w:rPr>
          <w:rFonts w:eastAsiaTheme="minorEastAsia" w:hint="eastAsia"/>
          <w:sz w:val="20"/>
          <w:szCs w:val="20"/>
          <w:lang w:eastAsia="zh-CN"/>
        </w:rPr>
        <w:t xml:space="preserve">generating </w:t>
      </w:r>
      <w:r w:rsidRPr="00C83849">
        <w:rPr>
          <w:rFonts w:eastAsiaTheme="minorEastAsia" w:hint="eastAsia"/>
          <w:sz w:val="20"/>
          <w:szCs w:val="20"/>
          <w:lang w:eastAsia="zh-CN"/>
        </w:rPr>
        <w:t>multiple beams along the various propagation path</w:t>
      </w:r>
      <w:r w:rsidR="006C5F80" w:rsidRPr="00C83849">
        <w:rPr>
          <w:rFonts w:eastAsiaTheme="minorEastAsia" w:hint="eastAsia"/>
          <w:sz w:val="20"/>
          <w:szCs w:val="20"/>
          <w:lang w:eastAsia="zh-CN"/>
        </w:rPr>
        <w:t>s</w:t>
      </w:r>
      <w:r w:rsidRPr="00C83849">
        <w:rPr>
          <w:rFonts w:eastAsiaTheme="minorEastAsia" w:hint="eastAsia"/>
          <w:sz w:val="20"/>
          <w:szCs w:val="20"/>
          <w:lang w:eastAsia="zh-CN"/>
        </w:rPr>
        <w:t xml:space="preserve"> or switching</w:t>
      </w:r>
      <w:r w:rsidR="006C5F80" w:rsidRPr="00C83849">
        <w:rPr>
          <w:rFonts w:eastAsiaTheme="minorEastAsia" w:hint="eastAsia"/>
          <w:sz w:val="20"/>
          <w:szCs w:val="20"/>
          <w:lang w:eastAsia="zh-CN"/>
        </w:rPr>
        <w:t xml:space="preserve"> to alternative beams if blockage occurs</w:t>
      </w:r>
      <w:r w:rsidRPr="00C83849">
        <w:rPr>
          <w:rFonts w:eastAsiaTheme="minorEastAsia" w:hint="eastAsia"/>
          <w:sz w:val="20"/>
          <w:szCs w:val="20"/>
          <w:lang w:eastAsia="zh-CN"/>
        </w:rPr>
        <w:t xml:space="preserve">, are an essential way to </w:t>
      </w:r>
      <w:r w:rsidR="006818C7" w:rsidRPr="00C83849">
        <w:rPr>
          <w:rFonts w:eastAsiaTheme="minorEastAsia" w:hint="eastAsia"/>
          <w:sz w:val="20"/>
          <w:szCs w:val="20"/>
          <w:lang w:eastAsia="zh-CN"/>
        </w:rPr>
        <w:t xml:space="preserve">address </w:t>
      </w:r>
      <w:r w:rsidRPr="00C83849">
        <w:rPr>
          <w:rFonts w:eastAsiaTheme="minorEastAsia" w:hint="eastAsia"/>
          <w:sz w:val="20"/>
          <w:szCs w:val="20"/>
          <w:lang w:eastAsia="zh-CN"/>
        </w:rPr>
        <w:t>this blockage</w:t>
      </w:r>
      <w:r w:rsidR="006818C7" w:rsidRPr="00C83849">
        <w:rPr>
          <w:rFonts w:eastAsiaTheme="minorEastAsia" w:hint="eastAsia"/>
          <w:sz w:val="20"/>
          <w:szCs w:val="20"/>
          <w:lang w:eastAsia="zh-CN"/>
        </w:rPr>
        <w:t xml:space="preserve"> issue</w:t>
      </w:r>
      <w:r w:rsidRPr="00C83849">
        <w:rPr>
          <w:rFonts w:eastAsiaTheme="minorEastAsia" w:hint="eastAsia"/>
          <w:sz w:val="20"/>
          <w:szCs w:val="20"/>
          <w:lang w:eastAsia="zh-CN"/>
        </w:rPr>
        <w:t>.</w:t>
      </w:r>
    </w:p>
    <w:p w:rsidR="006C5F80" w:rsidRPr="00C83849" w:rsidRDefault="006C5F80" w:rsidP="00E5389E">
      <w:pPr>
        <w:spacing w:afterLines="50" w:after="120"/>
        <w:jc w:val="both"/>
        <w:rPr>
          <w:rFonts w:eastAsiaTheme="minorEastAsia"/>
          <w:sz w:val="20"/>
          <w:szCs w:val="20"/>
          <w:lang w:eastAsia="zh-CN"/>
        </w:rPr>
      </w:pPr>
      <w:r w:rsidRPr="00C83849">
        <w:rPr>
          <w:rFonts w:eastAsiaTheme="minorEastAsia" w:hint="eastAsia"/>
          <w:sz w:val="20"/>
          <w:szCs w:val="20"/>
          <w:lang w:eastAsia="zh-CN"/>
        </w:rPr>
        <w:t xml:space="preserve">It is worthwhile to be noticed that there exists </w:t>
      </w:r>
      <w:r w:rsidR="00FE652A" w:rsidRPr="00C83849">
        <w:rPr>
          <w:rFonts w:eastAsiaTheme="minorEastAsia" w:hint="eastAsia"/>
          <w:sz w:val="20"/>
          <w:szCs w:val="20"/>
          <w:lang w:eastAsia="zh-CN"/>
        </w:rPr>
        <w:t xml:space="preserve">the </w:t>
      </w:r>
      <w:r w:rsidRPr="00C83849">
        <w:rPr>
          <w:rFonts w:eastAsiaTheme="minorEastAsia" w:hint="eastAsia"/>
          <w:sz w:val="20"/>
          <w:szCs w:val="20"/>
          <w:lang w:eastAsia="zh-CN"/>
        </w:rPr>
        <w:t xml:space="preserve">decay time </w:t>
      </w:r>
      <w:r w:rsidR="00C83849" w:rsidRPr="00C83849">
        <w:rPr>
          <w:rFonts w:eastAsiaTheme="minorEastAsia"/>
          <w:position w:val="-12"/>
          <w:sz w:val="20"/>
          <w:szCs w:val="20"/>
          <w:lang w:eastAsia="zh-CN"/>
        </w:rPr>
        <w:object w:dxaOrig="400" w:dyaOrig="320">
          <v:shape id="_x0000_i1026" type="#_x0000_t75" style="width:20.25pt;height:15.75pt" o:ole="">
            <v:imagedata r:id="rId10" o:title=""/>
          </v:shape>
          <o:OLEObject Type="Embed" ProgID="Equation.DSMT4" ShapeID="_x0000_i1026" DrawAspect="Content" ObjectID="_1545558468" r:id="rId11"/>
        </w:object>
      </w:r>
      <w:r w:rsidRPr="00C83849">
        <w:rPr>
          <w:rFonts w:eastAsiaTheme="minorEastAsia" w:hint="eastAsia"/>
          <w:sz w:val="20"/>
          <w:szCs w:val="20"/>
          <w:lang w:eastAsia="zh-CN"/>
        </w:rPr>
        <w:t>of around 100 ms or more from blockage start to the</w:t>
      </w:r>
      <w:r w:rsidR="00D230B9" w:rsidRPr="00C83849">
        <w:rPr>
          <w:rFonts w:eastAsiaTheme="minorEastAsia" w:hint="eastAsia"/>
          <w:sz w:val="20"/>
          <w:szCs w:val="20"/>
          <w:lang w:eastAsia="zh-CN"/>
        </w:rPr>
        <w:t xml:space="preserve"> basically</w:t>
      </w:r>
      <w:r w:rsidRPr="00C83849">
        <w:rPr>
          <w:rFonts w:eastAsiaTheme="minorEastAsia" w:hint="eastAsia"/>
          <w:sz w:val="20"/>
          <w:szCs w:val="20"/>
          <w:lang w:eastAsia="zh-CN"/>
        </w:rPr>
        <w:t xml:space="preserve"> constant </w:t>
      </w:r>
      <w:r w:rsidRPr="00C83849">
        <w:rPr>
          <w:rFonts w:eastAsiaTheme="minorEastAsia"/>
          <w:sz w:val="20"/>
          <w:szCs w:val="20"/>
          <w:lang w:eastAsia="zh-CN"/>
        </w:rPr>
        <w:t>attenuation</w:t>
      </w:r>
      <w:r w:rsidRPr="00C83849">
        <w:rPr>
          <w:rFonts w:eastAsiaTheme="minorEastAsia" w:hint="eastAsia"/>
          <w:sz w:val="20"/>
          <w:szCs w:val="20"/>
          <w:lang w:eastAsia="zh-CN"/>
        </w:rPr>
        <w:t xml:space="preserve">, which means that </w:t>
      </w:r>
      <w:r w:rsidR="003A5FE1" w:rsidRPr="00C83849">
        <w:rPr>
          <w:rFonts w:eastAsiaTheme="minorEastAsia" w:hint="eastAsia"/>
          <w:sz w:val="20"/>
          <w:szCs w:val="20"/>
          <w:lang w:eastAsia="zh-CN"/>
        </w:rPr>
        <w:t>TRP</w:t>
      </w:r>
      <w:r w:rsidR="00C154DD" w:rsidRPr="00C83849">
        <w:rPr>
          <w:rFonts w:eastAsiaTheme="minorEastAsia" w:hint="eastAsia"/>
          <w:sz w:val="20"/>
          <w:szCs w:val="20"/>
          <w:lang w:eastAsia="zh-CN"/>
        </w:rPr>
        <w:t>/</w:t>
      </w:r>
      <w:r w:rsidRPr="00C83849">
        <w:rPr>
          <w:rFonts w:eastAsiaTheme="minorEastAsia" w:hint="eastAsia"/>
          <w:sz w:val="20"/>
          <w:szCs w:val="20"/>
          <w:lang w:eastAsia="zh-CN"/>
        </w:rPr>
        <w:t>UE</w:t>
      </w:r>
      <w:r w:rsidR="003511FD" w:rsidRPr="00C83849">
        <w:rPr>
          <w:rFonts w:eastAsiaTheme="minorEastAsia" w:hint="eastAsia"/>
          <w:sz w:val="20"/>
          <w:szCs w:val="20"/>
          <w:lang w:eastAsia="zh-CN"/>
        </w:rPr>
        <w:t>s</w:t>
      </w:r>
      <w:r w:rsidRPr="00C83849">
        <w:rPr>
          <w:rFonts w:eastAsiaTheme="minorEastAsia" w:hint="eastAsia"/>
          <w:sz w:val="20"/>
          <w:szCs w:val="20"/>
          <w:lang w:eastAsia="zh-CN"/>
        </w:rPr>
        <w:t xml:space="preserve"> might find this event</w:t>
      </w:r>
      <w:r w:rsidR="00EE3349" w:rsidRPr="00C83849">
        <w:rPr>
          <w:rFonts w:eastAsiaTheme="minorEastAsia" w:hint="eastAsia"/>
          <w:sz w:val="20"/>
          <w:szCs w:val="20"/>
          <w:lang w:eastAsia="zh-CN"/>
        </w:rPr>
        <w:t>, such as via neighboring beam measurement</w:t>
      </w:r>
      <w:r w:rsidR="003511FD" w:rsidRPr="00C83849">
        <w:rPr>
          <w:rFonts w:eastAsiaTheme="minorEastAsia" w:hint="eastAsia"/>
          <w:sz w:val="20"/>
          <w:szCs w:val="20"/>
          <w:lang w:eastAsia="zh-CN"/>
        </w:rPr>
        <w:t xml:space="preserve"> </w:t>
      </w:r>
      <w:r w:rsidR="00A141A0">
        <w:fldChar w:fldCharType="begin"/>
      </w:r>
      <w:r w:rsidR="00A141A0">
        <w:instrText xml:space="preserve"> REF _Ref458090523 \r \h  \* MERGEFORMAT </w:instrText>
      </w:r>
      <w:r w:rsidR="00A141A0">
        <w:fldChar w:fldCharType="separate"/>
      </w:r>
      <w:r w:rsidR="008E525B">
        <w:rPr>
          <w:rFonts w:eastAsiaTheme="minorEastAsia"/>
          <w:sz w:val="20"/>
          <w:szCs w:val="20"/>
          <w:lang w:eastAsia="zh-CN"/>
        </w:rPr>
        <w:t>[4]</w:t>
      </w:r>
      <w:r w:rsidR="00A141A0">
        <w:fldChar w:fldCharType="end"/>
      </w:r>
      <w:r w:rsidR="00EE3349" w:rsidRPr="00C83849">
        <w:rPr>
          <w:rFonts w:eastAsiaTheme="minorEastAsia" w:hint="eastAsia"/>
          <w:sz w:val="20"/>
          <w:szCs w:val="20"/>
          <w:lang w:eastAsia="zh-CN"/>
        </w:rPr>
        <w:t>,</w:t>
      </w:r>
      <w:r w:rsidRPr="00C83849">
        <w:rPr>
          <w:rFonts w:eastAsiaTheme="minorEastAsia" w:hint="eastAsia"/>
          <w:sz w:val="20"/>
          <w:szCs w:val="20"/>
          <w:lang w:eastAsia="zh-CN"/>
        </w:rPr>
        <w:t xml:space="preserve"> and adjust own beamforming approach</w:t>
      </w:r>
      <w:r w:rsidR="00FE652A" w:rsidRPr="00C83849">
        <w:rPr>
          <w:rFonts w:eastAsiaTheme="minorEastAsia" w:hint="eastAsia"/>
          <w:sz w:val="20"/>
          <w:szCs w:val="20"/>
          <w:lang w:eastAsia="zh-CN"/>
        </w:rPr>
        <w:t xml:space="preserve"> regardless of via PHY or MAC</w:t>
      </w:r>
      <w:r w:rsidRPr="00C83849">
        <w:rPr>
          <w:rFonts w:eastAsiaTheme="minorEastAsia" w:hint="eastAsia"/>
          <w:sz w:val="20"/>
          <w:szCs w:val="20"/>
          <w:lang w:eastAsia="zh-CN"/>
        </w:rPr>
        <w:t xml:space="preserve">. To be more specific, the </w:t>
      </w:r>
      <w:r w:rsidR="00B543FE" w:rsidRPr="00C83849">
        <w:rPr>
          <w:rFonts w:eastAsiaTheme="minorEastAsia" w:hint="eastAsia"/>
          <w:sz w:val="20"/>
          <w:szCs w:val="20"/>
          <w:lang w:eastAsia="zh-CN"/>
        </w:rPr>
        <w:t xml:space="preserve">attenuation for the specific cluster can be approximated as a piecewise linear, which has a period with linear </w:t>
      </w:r>
      <w:r w:rsidR="00FE652A" w:rsidRPr="00C83849">
        <w:rPr>
          <w:rFonts w:eastAsiaTheme="minorEastAsia"/>
          <w:sz w:val="20"/>
          <w:szCs w:val="20"/>
          <w:lang w:eastAsia="zh-CN"/>
        </w:rPr>
        <w:t>degradation</w:t>
      </w:r>
      <w:r w:rsidR="00FE652A" w:rsidRPr="00C83849">
        <w:rPr>
          <w:rFonts w:eastAsiaTheme="minorEastAsia" w:hint="eastAsia"/>
          <w:sz w:val="20"/>
          <w:szCs w:val="20"/>
          <w:lang w:eastAsia="zh-CN"/>
        </w:rPr>
        <w:t>, a period with constant L</w:t>
      </w:r>
      <w:r w:rsidR="00FE652A" w:rsidRPr="00AF0E26">
        <w:rPr>
          <w:rFonts w:eastAsiaTheme="minorEastAsia" w:hint="eastAsia"/>
          <w:sz w:val="20"/>
          <w:szCs w:val="20"/>
          <w:vertAlign w:val="subscript"/>
          <w:lang w:eastAsia="zh-CN"/>
        </w:rPr>
        <w:t>s</w:t>
      </w:r>
      <w:r w:rsidR="00FE652A" w:rsidRPr="00C83849">
        <w:rPr>
          <w:rFonts w:eastAsiaTheme="minorEastAsia" w:hint="eastAsia"/>
          <w:sz w:val="20"/>
          <w:szCs w:val="20"/>
          <w:lang w:eastAsia="zh-CN"/>
        </w:rPr>
        <w:t xml:space="preserve"> and a period with attenuation decrease, </w:t>
      </w:r>
      <w:r w:rsidR="00CA62DE" w:rsidRPr="00C83849">
        <w:rPr>
          <w:rFonts w:eastAsiaTheme="minorEastAsia" w:hint="eastAsia"/>
          <w:sz w:val="20"/>
          <w:szCs w:val="20"/>
          <w:lang w:eastAsia="zh-CN"/>
        </w:rPr>
        <w:t>as</w:t>
      </w:r>
      <w:r w:rsidR="00FE652A" w:rsidRPr="00C83849">
        <w:rPr>
          <w:rFonts w:eastAsiaTheme="minorEastAsia" w:hint="eastAsia"/>
          <w:sz w:val="20"/>
          <w:szCs w:val="20"/>
          <w:lang w:eastAsia="zh-CN"/>
        </w:rPr>
        <w:t xml:space="preserve"> shown in</w:t>
      </w:r>
      <w:r w:rsidR="00220304" w:rsidRPr="00C83849">
        <w:rPr>
          <w:rFonts w:eastAsiaTheme="minorEastAsia" w:hint="eastAsia"/>
          <w:sz w:val="20"/>
          <w:szCs w:val="20"/>
          <w:lang w:eastAsia="zh-CN"/>
        </w:rPr>
        <w:t xml:space="preserve"> </w:t>
      </w:r>
      <w:r w:rsidR="00A141A0">
        <w:fldChar w:fldCharType="begin"/>
      </w:r>
      <w:r w:rsidR="00A141A0">
        <w:instrText xml:space="preserve"> REF _Ref458090879 \h  \* MERGEFORMAT </w:instrText>
      </w:r>
      <w:r w:rsidR="00A141A0">
        <w:fldChar w:fldCharType="separate"/>
      </w:r>
      <w:r w:rsidR="008E525B" w:rsidRPr="008E525B">
        <w:rPr>
          <w:rFonts w:eastAsiaTheme="minorEastAsia"/>
          <w:sz w:val="20"/>
          <w:szCs w:val="20"/>
          <w:lang w:eastAsia="zh-CN"/>
        </w:rPr>
        <w:t>Figure 2</w:t>
      </w:r>
      <w:r w:rsidR="00A141A0">
        <w:fldChar w:fldCharType="end"/>
      </w:r>
      <w:r w:rsidR="00FE652A" w:rsidRPr="00C83849">
        <w:rPr>
          <w:rFonts w:eastAsiaTheme="minorEastAsia" w:hint="eastAsia"/>
          <w:sz w:val="20"/>
          <w:szCs w:val="20"/>
          <w:lang w:eastAsia="zh-CN"/>
        </w:rPr>
        <w:t>.</w:t>
      </w:r>
    </w:p>
    <w:p w:rsidR="00FE652A" w:rsidRDefault="008452CC" w:rsidP="00FE652A">
      <w:pPr>
        <w:widowControl w:val="0"/>
        <w:spacing w:before="120" w:after="120" w:line="271" w:lineRule="auto"/>
        <w:jc w:val="center"/>
        <w:rPr>
          <w:rFonts w:eastAsiaTheme="minorEastAsia"/>
          <w:sz w:val="20"/>
          <w:szCs w:val="20"/>
          <w:lang w:eastAsia="zh-CN"/>
        </w:rPr>
      </w:pPr>
      <w:r>
        <w:object w:dxaOrig="7270" w:dyaOrig="4092">
          <v:shape id="_x0000_i1027" type="#_x0000_t75" style="width:259.5pt;height:146.25pt" o:ole="">
            <v:imagedata r:id="rId12" o:title=""/>
          </v:shape>
          <o:OLEObject Type="Embed" ProgID="Visio.Drawing.11" ShapeID="_x0000_i1027" DrawAspect="Content" ObjectID="_1545558469" r:id="rId13"/>
        </w:object>
      </w:r>
    </w:p>
    <w:p w:rsidR="00FE652A" w:rsidRDefault="00220304" w:rsidP="00FE652A">
      <w:pPr>
        <w:widowControl w:val="0"/>
        <w:spacing w:before="120" w:after="120" w:line="271" w:lineRule="auto"/>
        <w:jc w:val="center"/>
        <w:rPr>
          <w:rFonts w:eastAsiaTheme="minorEastAsia"/>
          <w:b/>
          <w:sz w:val="20"/>
          <w:szCs w:val="21"/>
          <w:lang w:eastAsia="zh-CN"/>
        </w:rPr>
      </w:pPr>
      <w:bookmarkStart w:id="15" w:name="_Ref458090879"/>
      <w:r w:rsidRPr="00C83849">
        <w:rPr>
          <w:rFonts w:eastAsiaTheme="minorEastAsia"/>
          <w:b/>
          <w:sz w:val="20"/>
          <w:szCs w:val="21"/>
          <w:lang w:eastAsia="zh-CN"/>
        </w:rPr>
        <w:t xml:space="preserve">Figure </w:t>
      </w:r>
      <w:r w:rsidR="003A5AF2" w:rsidRPr="00C83849">
        <w:rPr>
          <w:rFonts w:eastAsiaTheme="minorEastAsia"/>
          <w:b/>
          <w:sz w:val="20"/>
          <w:szCs w:val="21"/>
          <w:lang w:eastAsia="zh-CN"/>
        </w:rPr>
        <w:fldChar w:fldCharType="begin"/>
      </w:r>
      <w:r w:rsidRPr="00C83849">
        <w:rPr>
          <w:rFonts w:eastAsiaTheme="minorEastAsia"/>
          <w:b/>
          <w:sz w:val="20"/>
          <w:szCs w:val="21"/>
          <w:lang w:eastAsia="zh-CN"/>
        </w:rPr>
        <w:instrText xml:space="preserve"> SEQ Figure \* ARABIC </w:instrText>
      </w:r>
      <w:r w:rsidR="003A5AF2" w:rsidRPr="00C83849">
        <w:rPr>
          <w:rFonts w:eastAsiaTheme="minorEastAsia"/>
          <w:b/>
          <w:sz w:val="20"/>
          <w:szCs w:val="21"/>
          <w:lang w:eastAsia="zh-CN"/>
        </w:rPr>
        <w:fldChar w:fldCharType="separate"/>
      </w:r>
      <w:r w:rsidR="008E525B">
        <w:rPr>
          <w:rFonts w:eastAsiaTheme="minorEastAsia"/>
          <w:b/>
          <w:noProof/>
          <w:sz w:val="20"/>
          <w:szCs w:val="21"/>
          <w:lang w:eastAsia="zh-CN"/>
        </w:rPr>
        <w:t>2</w:t>
      </w:r>
      <w:r w:rsidR="003A5AF2" w:rsidRPr="00C83849">
        <w:rPr>
          <w:rFonts w:eastAsiaTheme="minorEastAsia"/>
          <w:b/>
          <w:sz w:val="20"/>
          <w:szCs w:val="21"/>
          <w:lang w:eastAsia="zh-CN"/>
        </w:rPr>
        <w:fldChar w:fldCharType="end"/>
      </w:r>
      <w:bookmarkEnd w:id="15"/>
      <w:r w:rsidRPr="00C83849">
        <w:rPr>
          <w:rFonts w:eastAsiaTheme="minorEastAsia"/>
          <w:b/>
          <w:sz w:val="20"/>
          <w:szCs w:val="21"/>
          <w:lang w:eastAsia="zh-CN"/>
        </w:rPr>
        <w:t xml:space="preserve"> </w:t>
      </w:r>
      <w:r w:rsidRPr="00C83849">
        <w:rPr>
          <w:rFonts w:eastAsiaTheme="minorEastAsia" w:hint="eastAsia"/>
          <w:b/>
          <w:sz w:val="20"/>
          <w:szCs w:val="21"/>
          <w:lang w:eastAsia="zh-CN"/>
        </w:rPr>
        <w:t xml:space="preserve"> </w:t>
      </w:r>
      <w:r w:rsidR="00FE652A" w:rsidRPr="00220304">
        <w:rPr>
          <w:rFonts w:eastAsiaTheme="minorEastAsia" w:hint="eastAsia"/>
          <w:b/>
          <w:sz w:val="20"/>
          <w:szCs w:val="21"/>
          <w:lang w:eastAsia="zh-CN"/>
        </w:rPr>
        <w:t>Cluster-related power attenuation induced by blockage</w:t>
      </w:r>
    </w:p>
    <w:p w:rsidR="00EB1DBF" w:rsidRPr="00C83849" w:rsidRDefault="00EB1DBF" w:rsidP="00EB1DBF">
      <w:pPr>
        <w:spacing w:before="120" w:after="120" w:line="271" w:lineRule="auto"/>
        <w:jc w:val="both"/>
        <w:rPr>
          <w:rFonts w:eastAsiaTheme="minorEastAsia"/>
          <w:i/>
          <w:sz w:val="20"/>
          <w:szCs w:val="20"/>
          <w:lang w:val="en-US" w:eastAsia="zh-CN"/>
        </w:rPr>
      </w:pPr>
      <w:bookmarkStart w:id="16" w:name="OLE_LINK8"/>
      <w:bookmarkStart w:id="17" w:name="OLE_LINK9"/>
      <w:r w:rsidRPr="00C83849">
        <w:rPr>
          <w:rFonts w:eastAsiaTheme="minorEastAsia" w:hint="eastAsia"/>
          <w:b/>
          <w:i/>
          <w:sz w:val="20"/>
          <w:szCs w:val="20"/>
          <w:lang w:val="en-US" w:eastAsia="zh-CN"/>
        </w:rPr>
        <w:t xml:space="preserve">Observation </w:t>
      </w:r>
      <w:r>
        <w:rPr>
          <w:rFonts w:eastAsiaTheme="minorEastAsia" w:hint="eastAsia"/>
          <w:b/>
          <w:i/>
          <w:sz w:val="20"/>
          <w:szCs w:val="20"/>
          <w:lang w:val="en-US" w:eastAsia="zh-CN"/>
        </w:rPr>
        <w:t>3</w:t>
      </w:r>
      <w:r w:rsidRPr="00C83849">
        <w:rPr>
          <w:rFonts w:eastAsiaTheme="minorEastAsia" w:hint="eastAsia"/>
          <w:i/>
          <w:sz w:val="20"/>
          <w:szCs w:val="20"/>
          <w:lang w:val="en-US" w:eastAsia="zh-CN"/>
        </w:rPr>
        <w:t>: Spatial diversity techniques for beamforming procedure</w:t>
      </w:r>
      <w:r>
        <w:rPr>
          <w:rFonts w:eastAsiaTheme="minorEastAsia" w:hint="eastAsia"/>
          <w:i/>
          <w:sz w:val="20"/>
          <w:szCs w:val="20"/>
          <w:lang w:val="en-US" w:eastAsia="zh-CN"/>
        </w:rPr>
        <w:t>, e.g., beam recovery via monitoring alternative beams,</w:t>
      </w:r>
      <w:r w:rsidRPr="00C83849">
        <w:rPr>
          <w:rFonts w:eastAsiaTheme="minorEastAsia" w:hint="eastAsia"/>
          <w:i/>
          <w:sz w:val="20"/>
          <w:szCs w:val="20"/>
          <w:lang w:val="en-US" w:eastAsia="zh-CN"/>
        </w:rPr>
        <w:t xml:space="preserve"> are feasible to address thi</w:t>
      </w:r>
      <w:r w:rsidR="00AF0E26">
        <w:rPr>
          <w:rFonts w:eastAsiaTheme="minorEastAsia" w:hint="eastAsia"/>
          <w:i/>
          <w:sz w:val="20"/>
          <w:szCs w:val="20"/>
          <w:lang w:val="en-US" w:eastAsia="zh-CN"/>
        </w:rPr>
        <w:t xml:space="preserve">s severe channel blockage issue, taking into account that </w:t>
      </w:r>
      <w:r w:rsidR="00AF0E26" w:rsidRPr="00AF0E26">
        <w:rPr>
          <w:rFonts w:eastAsiaTheme="minorEastAsia" w:hint="eastAsia"/>
          <w:i/>
          <w:sz w:val="20"/>
          <w:szCs w:val="20"/>
          <w:lang w:val="en-US" w:eastAsia="zh-CN"/>
        </w:rPr>
        <w:t>decay time</w:t>
      </w:r>
      <w:r w:rsidR="00AF0E26">
        <w:rPr>
          <w:rFonts w:eastAsiaTheme="minorEastAsia" w:hint="eastAsia"/>
          <w:i/>
          <w:sz w:val="20"/>
          <w:szCs w:val="20"/>
          <w:lang w:val="en-US" w:eastAsia="zh-CN"/>
        </w:rPr>
        <w:t xml:space="preserve"> induced by blockage is </w:t>
      </w:r>
      <w:r w:rsidR="00AF0E26" w:rsidRPr="00AF0E26">
        <w:rPr>
          <w:rFonts w:eastAsiaTheme="minorEastAsia" w:hint="eastAsia"/>
          <w:i/>
          <w:sz w:val="20"/>
          <w:szCs w:val="20"/>
          <w:lang w:val="en-US" w:eastAsia="zh-CN"/>
        </w:rPr>
        <w:t>around 100 ms or more</w:t>
      </w:r>
      <w:r w:rsidR="00AF0E26">
        <w:rPr>
          <w:rFonts w:eastAsiaTheme="minorEastAsia" w:hint="eastAsia"/>
          <w:i/>
          <w:sz w:val="20"/>
          <w:szCs w:val="20"/>
          <w:lang w:val="en-US" w:eastAsia="zh-CN"/>
        </w:rPr>
        <w:t xml:space="preserve">. </w:t>
      </w:r>
    </w:p>
    <w:p w:rsidR="00445CB7" w:rsidRPr="00C83849" w:rsidRDefault="00FE652A" w:rsidP="006925CC">
      <w:pPr>
        <w:spacing w:before="120" w:after="120" w:line="271" w:lineRule="auto"/>
        <w:jc w:val="both"/>
        <w:rPr>
          <w:rFonts w:eastAsiaTheme="minorEastAsia"/>
          <w:i/>
          <w:sz w:val="20"/>
          <w:szCs w:val="20"/>
          <w:lang w:val="en-US" w:eastAsia="zh-CN"/>
        </w:rPr>
      </w:pPr>
      <w:r w:rsidRPr="00C83849">
        <w:rPr>
          <w:rFonts w:eastAsiaTheme="minorEastAsia"/>
          <w:b/>
          <w:i/>
          <w:sz w:val="20"/>
          <w:szCs w:val="20"/>
          <w:lang w:val="en-US" w:eastAsia="zh-CN"/>
        </w:rPr>
        <w:lastRenderedPageBreak/>
        <w:t xml:space="preserve">Proposal </w:t>
      </w:r>
      <w:r w:rsidR="003A2F36" w:rsidRPr="00C83849">
        <w:rPr>
          <w:rFonts w:eastAsiaTheme="minorEastAsia" w:hint="eastAsia"/>
          <w:b/>
          <w:i/>
          <w:sz w:val="20"/>
          <w:szCs w:val="20"/>
          <w:lang w:val="en-US" w:eastAsia="zh-CN"/>
        </w:rPr>
        <w:t>2</w:t>
      </w:r>
      <w:r w:rsidRPr="00C83849">
        <w:rPr>
          <w:rFonts w:eastAsiaTheme="minorEastAsia"/>
          <w:i/>
          <w:sz w:val="20"/>
          <w:szCs w:val="20"/>
          <w:lang w:val="en-US" w:eastAsia="zh-CN"/>
        </w:rPr>
        <w:t xml:space="preserve">: </w:t>
      </w:r>
      <w:r w:rsidR="003A2F36" w:rsidRPr="00C83849">
        <w:rPr>
          <w:rFonts w:eastAsiaTheme="minorEastAsia" w:hint="eastAsia"/>
          <w:i/>
          <w:sz w:val="20"/>
          <w:szCs w:val="20"/>
          <w:lang w:val="en-US" w:eastAsia="zh-CN"/>
        </w:rPr>
        <w:t>The</w:t>
      </w:r>
      <w:r w:rsidR="00C154DD" w:rsidRPr="00C83849">
        <w:rPr>
          <w:rFonts w:eastAsiaTheme="minorEastAsia" w:hint="eastAsia"/>
          <w:i/>
          <w:sz w:val="20"/>
          <w:szCs w:val="20"/>
          <w:lang w:val="en-US" w:eastAsia="zh-CN"/>
        </w:rPr>
        <w:t xml:space="preserve"> </w:t>
      </w:r>
      <w:r w:rsidR="003A5FE1" w:rsidRPr="00C83849">
        <w:rPr>
          <w:rFonts w:eastAsiaTheme="minorEastAsia" w:hint="eastAsia"/>
          <w:i/>
          <w:sz w:val="20"/>
          <w:szCs w:val="20"/>
          <w:lang w:val="en-US" w:eastAsia="zh-CN"/>
        </w:rPr>
        <w:t>TRP</w:t>
      </w:r>
      <w:r w:rsidR="003A2F36" w:rsidRPr="00C83849">
        <w:rPr>
          <w:rFonts w:eastAsiaTheme="minorEastAsia" w:hint="eastAsia"/>
          <w:i/>
          <w:sz w:val="20"/>
          <w:szCs w:val="20"/>
          <w:lang w:val="en-US" w:eastAsia="zh-CN"/>
        </w:rPr>
        <w:t>/UE</w:t>
      </w:r>
      <w:r w:rsidR="00061FCD" w:rsidRPr="00C83849">
        <w:rPr>
          <w:rFonts w:eastAsiaTheme="minorEastAsia" w:hint="eastAsia"/>
          <w:i/>
          <w:sz w:val="20"/>
          <w:szCs w:val="20"/>
          <w:lang w:val="en-US" w:eastAsia="zh-CN"/>
        </w:rPr>
        <w:t>s</w:t>
      </w:r>
      <w:r w:rsidR="003A2F36" w:rsidRPr="00C83849">
        <w:rPr>
          <w:rFonts w:eastAsiaTheme="minorEastAsia" w:hint="eastAsia"/>
          <w:i/>
          <w:sz w:val="20"/>
          <w:szCs w:val="20"/>
          <w:lang w:val="en-US" w:eastAsia="zh-CN"/>
        </w:rPr>
        <w:t xml:space="preserve"> should be capable of finding this blockage event and</w:t>
      </w:r>
      <w:r w:rsidR="004B7589" w:rsidRPr="00C83849">
        <w:rPr>
          <w:rFonts w:eastAsiaTheme="minorEastAsia" w:hint="eastAsia"/>
          <w:i/>
          <w:sz w:val="20"/>
          <w:szCs w:val="20"/>
          <w:lang w:val="en-US" w:eastAsia="zh-CN"/>
        </w:rPr>
        <w:t xml:space="preserve"> </w:t>
      </w:r>
      <w:r w:rsidR="004B7589" w:rsidRPr="00C83849">
        <w:rPr>
          <w:rFonts w:eastAsiaTheme="minorEastAsia"/>
          <w:i/>
          <w:sz w:val="20"/>
          <w:szCs w:val="20"/>
          <w:lang w:val="en-US" w:eastAsia="zh-CN"/>
        </w:rPr>
        <w:t xml:space="preserve">probing these </w:t>
      </w:r>
      <w:r w:rsidR="006925CC" w:rsidRPr="00C83849">
        <w:rPr>
          <w:rFonts w:eastAsiaTheme="minorEastAsia" w:hint="eastAsia"/>
          <w:i/>
          <w:sz w:val="20"/>
          <w:szCs w:val="20"/>
          <w:lang w:val="en-US" w:eastAsia="zh-CN"/>
        </w:rPr>
        <w:t xml:space="preserve">alternative </w:t>
      </w:r>
      <w:r w:rsidR="004B7589" w:rsidRPr="00C83849">
        <w:rPr>
          <w:rFonts w:eastAsiaTheme="minorEastAsia" w:hint="eastAsia"/>
          <w:i/>
          <w:sz w:val="20"/>
          <w:szCs w:val="20"/>
          <w:lang w:val="en-US" w:eastAsia="zh-CN"/>
        </w:rPr>
        <w:t xml:space="preserve">candidates </w:t>
      </w:r>
      <w:r w:rsidR="006925CC" w:rsidRPr="00C83849">
        <w:rPr>
          <w:rFonts w:eastAsiaTheme="minorEastAsia" w:hint="eastAsia"/>
          <w:i/>
          <w:sz w:val="20"/>
          <w:szCs w:val="20"/>
          <w:lang w:val="en-US" w:eastAsia="zh-CN"/>
        </w:rPr>
        <w:t xml:space="preserve">from </w:t>
      </w:r>
      <w:r w:rsidR="004B7589" w:rsidRPr="00C83849">
        <w:rPr>
          <w:rFonts w:eastAsiaTheme="minorEastAsia" w:hint="eastAsia"/>
          <w:i/>
          <w:sz w:val="20"/>
          <w:szCs w:val="20"/>
          <w:lang w:val="en-US" w:eastAsia="zh-CN"/>
        </w:rPr>
        <w:t>resource pool of beam pairs</w:t>
      </w:r>
      <w:r w:rsidR="006925CC" w:rsidRPr="00C83849">
        <w:rPr>
          <w:rFonts w:eastAsiaTheme="minorEastAsia" w:hint="eastAsia"/>
          <w:i/>
          <w:sz w:val="20"/>
          <w:szCs w:val="20"/>
          <w:lang w:val="en-US" w:eastAsia="zh-CN"/>
        </w:rPr>
        <w:t xml:space="preserve"> </w:t>
      </w:r>
      <w:r w:rsidR="00D273C3" w:rsidRPr="00C83849">
        <w:rPr>
          <w:rFonts w:eastAsiaTheme="minorEastAsia" w:hint="eastAsia"/>
          <w:i/>
          <w:sz w:val="20"/>
          <w:szCs w:val="20"/>
          <w:lang w:val="en-US" w:eastAsia="zh-CN"/>
        </w:rPr>
        <w:t xml:space="preserve">using CSI-RS, DMRS or other reference signals </w:t>
      </w:r>
      <w:r w:rsidR="004A1020">
        <w:rPr>
          <w:rFonts w:eastAsiaTheme="minorEastAsia" w:hint="eastAsia"/>
          <w:i/>
          <w:sz w:val="20"/>
          <w:szCs w:val="20"/>
          <w:lang w:val="en-US" w:eastAsia="zh-CN"/>
        </w:rPr>
        <w:t xml:space="preserve">via QCL indication </w:t>
      </w:r>
      <w:r w:rsidR="006925CC" w:rsidRPr="00C83849">
        <w:rPr>
          <w:rFonts w:eastAsiaTheme="minorEastAsia" w:hint="eastAsia"/>
          <w:i/>
          <w:sz w:val="20"/>
          <w:szCs w:val="20"/>
          <w:lang w:val="en-US" w:eastAsia="zh-CN"/>
        </w:rPr>
        <w:t>before</w:t>
      </w:r>
      <w:r w:rsidR="004B7589" w:rsidRPr="00C83849">
        <w:rPr>
          <w:rFonts w:eastAsiaTheme="minorEastAsia" w:hint="eastAsia"/>
          <w:i/>
          <w:sz w:val="20"/>
          <w:szCs w:val="20"/>
          <w:lang w:val="en-US" w:eastAsia="zh-CN"/>
        </w:rPr>
        <w:t xml:space="preserve"> conduct</w:t>
      </w:r>
      <w:r w:rsidR="004A1020">
        <w:rPr>
          <w:rFonts w:eastAsiaTheme="minorEastAsia" w:hint="eastAsia"/>
          <w:i/>
          <w:sz w:val="20"/>
          <w:szCs w:val="20"/>
          <w:lang w:val="en-US" w:eastAsia="zh-CN"/>
        </w:rPr>
        <w:t>ing beam group based</w:t>
      </w:r>
      <w:r w:rsidR="006925CC" w:rsidRPr="00C83849">
        <w:rPr>
          <w:rFonts w:eastAsiaTheme="minorEastAsia" w:hint="eastAsia"/>
          <w:i/>
          <w:sz w:val="20"/>
          <w:szCs w:val="20"/>
          <w:lang w:val="en-US" w:eastAsia="zh-CN"/>
        </w:rPr>
        <w:t xml:space="preserve"> switching</w:t>
      </w:r>
      <w:r w:rsidRPr="00C83849">
        <w:rPr>
          <w:rFonts w:eastAsiaTheme="minorEastAsia" w:hint="eastAsia"/>
          <w:i/>
          <w:sz w:val="20"/>
          <w:szCs w:val="20"/>
          <w:lang w:val="en-US" w:eastAsia="zh-CN"/>
        </w:rPr>
        <w:t xml:space="preserve">.  </w:t>
      </w:r>
      <w:r w:rsidR="006925CC" w:rsidRPr="00C83849">
        <w:rPr>
          <w:rFonts w:eastAsiaTheme="minorEastAsia" w:hint="eastAsia"/>
          <w:i/>
          <w:sz w:val="20"/>
          <w:szCs w:val="20"/>
          <w:lang w:val="en-US" w:eastAsia="zh-CN"/>
        </w:rPr>
        <w:t xml:space="preserve"> </w:t>
      </w:r>
    </w:p>
    <w:bookmarkEnd w:id="16"/>
    <w:bookmarkEnd w:id="17"/>
    <w:p w:rsidR="0077560B" w:rsidRPr="00691354" w:rsidRDefault="0077560B" w:rsidP="0077560B">
      <w:pPr>
        <w:pStyle w:val="2"/>
        <w:rPr>
          <w:rFonts w:asciiTheme="minorEastAsia" w:eastAsiaTheme="minorEastAsia" w:hAnsiTheme="minorEastAsia"/>
          <w:lang w:eastAsia="zh-CN"/>
        </w:rPr>
      </w:pPr>
      <w:r>
        <w:rPr>
          <w:rFonts w:eastAsiaTheme="minorEastAsia" w:hint="eastAsia"/>
          <w:lang w:eastAsia="zh-CN"/>
        </w:rPr>
        <w:t>C</w:t>
      </w:r>
      <w:r w:rsidRPr="0077560B">
        <w:rPr>
          <w:rFonts w:eastAsiaTheme="minorEastAsia" w:hint="eastAsia"/>
          <w:lang w:eastAsia="zh-CN"/>
        </w:rPr>
        <w:t>luster</w:t>
      </w:r>
      <w:r w:rsidR="004531DE">
        <w:rPr>
          <w:rFonts w:eastAsiaTheme="minorEastAsia" w:hint="eastAsia"/>
          <w:lang w:eastAsia="zh-CN"/>
        </w:rPr>
        <w:t>/average delay</w:t>
      </w:r>
      <w:r w:rsidRPr="0077560B">
        <w:rPr>
          <w:rFonts w:eastAsiaTheme="minorEastAsia" w:hint="eastAsia"/>
          <w:lang w:eastAsia="zh-CN"/>
        </w:rPr>
        <w:t xml:space="preserve"> identification in time domain</w:t>
      </w:r>
    </w:p>
    <w:p w:rsidR="00BE295E" w:rsidRPr="00C83849" w:rsidRDefault="00F0466C" w:rsidP="00E5389E">
      <w:pPr>
        <w:spacing w:afterLines="50" w:after="120"/>
        <w:jc w:val="both"/>
        <w:rPr>
          <w:rFonts w:eastAsiaTheme="minorEastAsia"/>
          <w:sz w:val="20"/>
          <w:szCs w:val="20"/>
          <w:lang w:eastAsia="zh-CN"/>
        </w:rPr>
      </w:pPr>
      <w:r w:rsidRPr="00C83849">
        <w:rPr>
          <w:rFonts w:eastAsiaTheme="minorEastAsia" w:hint="eastAsia"/>
          <w:sz w:val="20"/>
          <w:szCs w:val="20"/>
          <w:lang w:eastAsia="zh-CN"/>
        </w:rPr>
        <w:t>For above 6GHz NR systems, their signal bandwidths are ultra wide due to rich spectrum resource</w:t>
      </w:r>
      <w:r w:rsidR="004B026F" w:rsidRPr="00C83849">
        <w:rPr>
          <w:rFonts w:eastAsiaTheme="minorEastAsia" w:hint="eastAsia"/>
          <w:sz w:val="20"/>
          <w:szCs w:val="20"/>
          <w:lang w:eastAsia="zh-CN"/>
        </w:rPr>
        <w:t>s</w:t>
      </w:r>
      <w:r w:rsidRPr="00C83849">
        <w:rPr>
          <w:rFonts w:eastAsiaTheme="minorEastAsia" w:hint="eastAsia"/>
          <w:sz w:val="20"/>
          <w:szCs w:val="20"/>
          <w:lang w:eastAsia="zh-CN"/>
        </w:rPr>
        <w:t>.</w:t>
      </w:r>
      <w:r w:rsidR="00BE295E" w:rsidRPr="00C83849">
        <w:rPr>
          <w:rFonts w:eastAsiaTheme="minorEastAsia" w:hint="eastAsia"/>
          <w:sz w:val="20"/>
          <w:szCs w:val="20"/>
          <w:lang w:eastAsia="zh-CN"/>
        </w:rPr>
        <w:t xml:space="preserve"> The NR receiver using this ultra wide band would have a very high time-domain resolution in ns</w:t>
      </w:r>
      <w:r w:rsidR="00856BF1" w:rsidRPr="00C83849">
        <w:rPr>
          <w:rFonts w:eastAsiaTheme="minorEastAsia" w:hint="eastAsia"/>
          <w:sz w:val="20"/>
          <w:szCs w:val="20"/>
          <w:lang w:eastAsia="zh-CN"/>
        </w:rPr>
        <w:t>. Meanwhile the delay spread in TR 38.900 is about 30~100 ns for various scenarios or frequencies. That means that the NR receiver</w:t>
      </w:r>
      <w:r w:rsidR="00856BF1" w:rsidRPr="00C83849">
        <w:rPr>
          <w:rFonts w:eastAsiaTheme="minorEastAsia"/>
          <w:sz w:val="20"/>
          <w:szCs w:val="20"/>
          <w:lang w:eastAsia="zh-CN"/>
        </w:rPr>
        <w:t>’</w:t>
      </w:r>
      <w:r w:rsidR="00856BF1" w:rsidRPr="00C83849">
        <w:rPr>
          <w:rFonts w:eastAsiaTheme="minorEastAsia" w:hint="eastAsia"/>
          <w:sz w:val="20"/>
          <w:szCs w:val="20"/>
          <w:lang w:eastAsia="zh-CN"/>
        </w:rPr>
        <w:t>s time-domain resolution can be obviously less than the delay spread, and therefore it can efficiently identify different paths/clusters in time domain.</w:t>
      </w:r>
      <w:r w:rsidR="00BE295E" w:rsidRPr="00C83849">
        <w:rPr>
          <w:rFonts w:eastAsiaTheme="minorEastAsia" w:hint="eastAsia"/>
          <w:sz w:val="20"/>
          <w:szCs w:val="20"/>
          <w:lang w:eastAsia="zh-CN"/>
        </w:rPr>
        <w:t xml:space="preserve"> While taking into account of the limited dominant paths </w:t>
      </w:r>
      <w:r w:rsidR="004B026F" w:rsidRPr="00C83849">
        <w:rPr>
          <w:rFonts w:eastAsiaTheme="minorEastAsia" w:hint="eastAsia"/>
          <w:sz w:val="20"/>
          <w:szCs w:val="20"/>
          <w:lang w:eastAsia="zh-CN"/>
        </w:rPr>
        <w:t>as</w:t>
      </w:r>
      <w:r w:rsidR="00BE295E" w:rsidRPr="00C83849">
        <w:rPr>
          <w:rFonts w:eastAsiaTheme="minorEastAsia" w:hint="eastAsia"/>
          <w:sz w:val="20"/>
          <w:szCs w:val="20"/>
          <w:lang w:eastAsia="zh-CN"/>
        </w:rPr>
        <w:t xml:space="preserve"> analyzed in Section 2.3, </w:t>
      </w:r>
      <w:r w:rsidR="004B026F" w:rsidRPr="00C83849">
        <w:rPr>
          <w:rFonts w:eastAsiaTheme="minorEastAsia" w:hint="eastAsia"/>
          <w:sz w:val="20"/>
          <w:szCs w:val="20"/>
          <w:lang w:eastAsia="zh-CN"/>
        </w:rPr>
        <w:t xml:space="preserve">the </w:t>
      </w:r>
      <w:r w:rsidR="00BE295E" w:rsidRPr="00C83849">
        <w:rPr>
          <w:rFonts w:eastAsiaTheme="minorEastAsia" w:hint="eastAsia"/>
          <w:sz w:val="20"/>
          <w:szCs w:val="20"/>
          <w:lang w:eastAsia="zh-CN"/>
        </w:rPr>
        <w:t xml:space="preserve">cluster identification in time domain should be considered for enhancing the beamforming performance, such as </w:t>
      </w:r>
      <w:r w:rsidR="009975BB" w:rsidRPr="00C83849">
        <w:rPr>
          <w:rFonts w:eastAsiaTheme="minorEastAsia" w:hint="eastAsia"/>
          <w:sz w:val="20"/>
          <w:szCs w:val="20"/>
          <w:lang w:eastAsia="zh-CN"/>
        </w:rPr>
        <w:t xml:space="preserve">MIMO precoding and </w:t>
      </w:r>
      <w:r w:rsidR="00BE295E" w:rsidRPr="00C83849">
        <w:rPr>
          <w:rFonts w:eastAsiaTheme="minorEastAsia" w:hint="eastAsia"/>
          <w:sz w:val="20"/>
          <w:szCs w:val="20"/>
          <w:lang w:eastAsia="zh-CN"/>
        </w:rPr>
        <w:t xml:space="preserve">multi-path detection against unexpected blockage. </w:t>
      </w:r>
      <w:r w:rsidR="009975BB" w:rsidRPr="00C83849">
        <w:rPr>
          <w:rFonts w:eastAsiaTheme="minorEastAsia" w:hint="eastAsia"/>
          <w:sz w:val="20"/>
          <w:szCs w:val="20"/>
          <w:lang w:eastAsia="zh-CN"/>
        </w:rPr>
        <w:t>Highlighted that the ability of cluster identification in time domain should be considered for design of NR beamforming-CSI feedback</w:t>
      </w:r>
    </w:p>
    <w:p w:rsidR="0077560B" w:rsidRDefault="00BE295E" w:rsidP="00E5389E">
      <w:pPr>
        <w:spacing w:afterLines="50" w:after="120"/>
        <w:jc w:val="both"/>
        <w:rPr>
          <w:rFonts w:eastAsiaTheme="minorEastAsia"/>
          <w:sz w:val="20"/>
          <w:szCs w:val="20"/>
          <w:lang w:eastAsia="zh-CN"/>
        </w:rPr>
      </w:pPr>
      <w:r w:rsidRPr="00C83849">
        <w:rPr>
          <w:rFonts w:eastAsiaTheme="minorEastAsia" w:hint="eastAsia"/>
          <w:sz w:val="20"/>
          <w:szCs w:val="20"/>
          <w:lang w:eastAsia="zh-CN"/>
        </w:rPr>
        <w:t>This characteristic</w:t>
      </w:r>
      <w:r w:rsidR="00856BF1" w:rsidRPr="00C83849">
        <w:rPr>
          <w:rFonts w:eastAsiaTheme="minorEastAsia" w:hint="eastAsia"/>
          <w:sz w:val="20"/>
          <w:szCs w:val="20"/>
          <w:lang w:eastAsia="zh-CN"/>
        </w:rPr>
        <w:t xml:space="preserve"> </w:t>
      </w:r>
      <w:r w:rsidR="00D44AD9" w:rsidRPr="00C83849">
        <w:rPr>
          <w:rFonts w:eastAsiaTheme="minorEastAsia" w:hint="eastAsia"/>
          <w:sz w:val="20"/>
          <w:szCs w:val="20"/>
          <w:lang w:eastAsia="zh-CN"/>
        </w:rPr>
        <w:t>has</w:t>
      </w:r>
      <w:r w:rsidRPr="00C83849">
        <w:rPr>
          <w:rFonts w:eastAsiaTheme="minorEastAsia" w:hint="eastAsia"/>
          <w:sz w:val="20"/>
          <w:szCs w:val="20"/>
          <w:lang w:eastAsia="zh-CN"/>
        </w:rPr>
        <w:t xml:space="preserve"> </w:t>
      </w:r>
      <w:r w:rsidR="00856BF1" w:rsidRPr="00C83849">
        <w:rPr>
          <w:rFonts w:eastAsiaTheme="minorEastAsia" w:hint="eastAsia"/>
          <w:sz w:val="20"/>
          <w:szCs w:val="20"/>
          <w:lang w:eastAsia="zh-CN"/>
        </w:rPr>
        <w:t xml:space="preserve">also </w:t>
      </w:r>
      <w:r w:rsidR="00D44AD9" w:rsidRPr="00C83849">
        <w:rPr>
          <w:rFonts w:eastAsiaTheme="minorEastAsia" w:hint="eastAsia"/>
          <w:sz w:val="20"/>
          <w:szCs w:val="20"/>
          <w:lang w:eastAsia="zh-CN"/>
        </w:rPr>
        <w:t xml:space="preserve">been </w:t>
      </w:r>
      <w:r w:rsidR="00856BF1" w:rsidRPr="00C83849">
        <w:rPr>
          <w:rFonts w:eastAsiaTheme="minorEastAsia" w:hint="eastAsia"/>
          <w:sz w:val="20"/>
          <w:szCs w:val="20"/>
          <w:lang w:eastAsia="zh-CN"/>
        </w:rPr>
        <w:t xml:space="preserve">demonstrated </w:t>
      </w:r>
      <w:r w:rsidR="00856BF1" w:rsidRPr="00C83849">
        <w:rPr>
          <w:rFonts w:eastAsiaTheme="minorEastAsia"/>
          <w:sz w:val="20"/>
          <w:szCs w:val="20"/>
          <w:lang w:eastAsia="zh-CN"/>
        </w:rPr>
        <w:t xml:space="preserve">in </w:t>
      </w:r>
      <w:r w:rsidR="00856BF1" w:rsidRPr="00C83849">
        <w:rPr>
          <w:rFonts w:eastAsiaTheme="minorEastAsia" w:hint="eastAsia"/>
          <w:sz w:val="20"/>
          <w:szCs w:val="20"/>
          <w:lang w:eastAsia="zh-CN"/>
        </w:rPr>
        <w:t>our</w:t>
      </w:r>
      <w:r w:rsidRPr="00C83849">
        <w:rPr>
          <w:rFonts w:eastAsiaTheme="minorEastAsia" w:hint="eastAsia"/>
          <w:sz w:val="20"/>
          <w:szCs w:val="20"/>
          <w:lang w:eastAsia="zh-CN"/>
        </w:rPr>
        <w:t xml:space="preserve"> real-field measurement. </w:t>
      </w:r>
      <w:r w:rsidR="00F0466C" w:rsidRPr="00C83849">
        <w:rPr>
          <w:rFonts w:eastAsiaTheme="minorEastAsia" w:hint="eastAsia"/>
          <w:sz w:val="20"/>
          <w:szCs w:val="20"/>
          <w:lang w:eastAsia="zh-CN"/>
        </w:rPr>
        <w:t>Given the bandwidth (after carrier aggregation) is 500</w:t>
      </w:r>
      <w:r w:rsidR="00856BF1" w:rsidRPr="00C83849">
        <w:rPr>
          <w:rFonts w:eastAsiaTheme="minorEastAsia" w:hint="eastAsia"/>
          <w:sz w:val="20"/>
          <w:szCs w:val="20"/>
          <w:lang w:eastAsia="zh-CN"/>
        </w:rPr>
        <w:t xml:space="preserve"> </w:t>
      </w:r>
      <w:r w:rsidR="00F0466C" w:rsidRPr="00C83849">
        <w:rPr>
          <w:rFonts w:eastAsiaTheme="minorEastAsia" w:hint="eastAsia"/>
          <w:sz w:val="20"/>
          <w:szCs w:val="20"/>
          <w:lang w:eastAsia="zh-CN"/>
        </w:rPr>
        <w:t>MHz, the NR receiver has the time resolution of up to 2 ns. That means that the receiver can identify these arrival paths in time domain while the difference between their propagation distance</w:t>
      </w:r>
      <w:r w:rsidR="00D44AD9" w:rsidRPr="00C83849">
        <w:rPr>
          <w:rFonts w:eastAsiaTheme="minorEastAsia" w:hint="eastAsia"/>
          <w:sz w:val="20"/>
          <w:szCs w:val="20"/>
          <w:lang w:eastAsia="zh-CN"/>
        </w:rPr>
        <w:t>s</w:t>
      </w:r>
      <w:r w:rsidR="00F0466C" w:rsidRPr="00C83849">
        <w:rPr>
          <w:rFonts w:eastAsiaTheme="minorEastAsia" w:hint="eastAsia"/>
          <w:sz w:val="20"/>
          <w:szCs w:val="20"/>
          <w:lang w:eastAsia="zh-CN"/>
        </w:rPr>
        <w:t xml:space="preserve"> is not less than 0.6 meter.</w:t>
      </w:r>
      <w:r w:rsidRPr="00C83849">
        <w:rPr>
          <w:rFonts w:eastAsiaTheme="minorEastAsia" w:hint="eastAsia"/>
          <w:sz w:val="20"/>
          <w:szCs w:val="20"/>
          <w:lang w:eastAsia="zh-CN"/>
        </w:rPr>
        <w:t xml:space="preserve"> In the indoor scenario, the results of our measurement campaign</w:t>
      </w:r>
      <w:r w:rsidR="00835D0B" w:rsidRPr="00C83849">
        <w:rPr>
          <w:rFonts w:eastAsiaTheme="minorEastAsia" w:hint="eastAsia"/>
          <w:sz w:val="20"/>
          <w:szCs w:val="20"/>
          <w:lang w:eastAsia="zh-CN"/>
        </w:rPr>
        <w:t xml:space="preserve"> and ray tracing with the corresponding digital map </w:t>
      </w:r>
      <w:r w:rsidRPr="00C83849">
        <w:rPr>
          <w:rFonts w:eastAsiaTheme="minorEastAsia" w:hint="eastAsia"/>
          <w:sz w:val="20"/>
          <w:szCs w:val="20"/>
          <w:lang w:eastAsia="zh-CN"/>
        </w:rPr>
        <w:t>are</w:t>
      </w:r>
      <w:r w:rsidR="00D44AD9" w:rsidRPr="00C83849">
        <w:rPr>
          <w:rFonts w:eastAsiaTheme="minorEastAsia" w:hint="eastAsia"/>
          <w:sz w:val="20"/>
          <w:szCs w:val="20"/>
          <w:lang w:eastAsia="zh-CN"/>
        </w:rPr>
        <w:t xml:space="preserve"> </w:t>
      </w:r>
      <w:r w:rsidRPr="00C83849">
        <w:rPr>
          <w:rFonts w:eastAsiaTheme="minorEastAsia" w:hint="eastAsia"/>
          <w:sz w:val="20"/>
          <w:szCs w:val="20"/>
          <w:lang w:eastAsia="zh-CN"/>
        </w:rPr>
        <w:t xml:space="preserve">shown in </w:t>
      </w:r>
      <w:r w:rsidR="00A141A0">
        <w:fldChar w:fldCharType="begin"/>
      </w:r>
      <w:r w:rsidR="00A141A0">
        <w:instrText xml:space="preserve"> REF _Ref458793469 \h  \* MERGEFORMAT </w:instrText>
      </w:r>
      <w:r w:rsidR="00A141A0">
        <w:fldChar w:fldCharType="separate"/>
      </w:r>
      <w:r w:rsidR="008E525B" w:rsidRPr="008E525B">
        <w:rPr>
          <w:rFonts w:eastAsiaTheme="minorEastAsia"/>
          <w:sz w:val="20"/>
          <w:szCs w:val="20"/>
          <w:lang w:eastAsia="zh-CN"/>
        </w:rPr>
        <w:t>Figure 3</w:t>
      </w:r>
      <w:r w:rsidR="00A141A0">
        <w:fldChar w:fldCharType="end"/>
      </w:r>
      <w:r w:rsidRPr="00C83849">
        <w:rPr>
          <w:rFonts w:eastAsiaTheme="minorEastAsia" w:hint="eastAsia"/>
          <w:sz w:val="20"/>
          <w:szCs w:val="20"/>
          <w:lang w:eastAsia="zh-CN"/>
        </w:rPr>
        <w:t>, which shows that most of clusters can be distinguished given the time resolution of 2</w:t>
      </w:r>
      <w:r w:rsidR="00D44AD9" w:rsidRPr="00C83849">
        <w:rPr>
          <w:rFonts w:eastAsiaTheme="minorEastAsia" w:hint="eastAsia"/>
          <w:sz w:val="20"/>
          <w:szCs w:val="20"/>
          <w:lang w:eastAsia="zh-CN"/>
        </w:rPr>
        <w:t xml:space="preserve"> </w:t>
      </w:r>
      <w:r w:rsidRPr="00C83849">
        <w:rPr>
          <w:rFonts w:eastAsiaTheme="minorEastAsia" w:hint="eastAsia"/>
          <w:sz w:val="20"/>
          <w:szCs w:val="20"/>
          <w:lang w:eastAsia="zh-CN"/>
        </w:rPr>
        <w:t xml:space="preserve">ns. </w:t>
      </w:r>
    </w:p>
    <w:p w:rsidR="00BE295E" w:rsidRDefault="00BE295E" w:rsidP="00BE295E">
      <w:pPr>
        <w:widowControl w:val="0"/>
        <w:spacing w:before="120" w:after="120" w:line="271" w:lineRule="auto"/>
        <w:jc w:val="center"/>
        <w:rPr>
          <w:rFonts w:eastAsiaTheme="minorEastAsia"/>
          <w:sz w:val="20"/>
          <w:szCs w:val="20"/>
          <w:lang w:eastAsia="zh-CN"/>
        </w:rPr>
      </w:pPr>
      <w:r>
        <w:rPr>
          <w:rFonts w:eastAsiaTheme="minorEastAsia"/>
          <w:noProof/>
          <w:sz w:val="20"/>
          <w:szCs w:val="20"/>
          <w:lang w:val="en-US" w:eastAsia="zh-CN"/>
        </w:rPr>
        <w:drawing>
          <wp:inline distT="0" distB="0" distL="0" distR="0">
            <wp:extent cx="4046630" cy="2136660"/>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4045657" cy="2136146"/>
                    </a:xfrm>
                    <a:prstGeom prst="rect">
                      <a:avLst/>
                    </a:prstGeom>
                    <a:noFill/>
                    <a:ln w="9525">
                      <a:noFill/>
                      <a:miter lim="800000"/>
                      <a:headEnd/>
                      <a:tailEnd/>
                    </a:ln>
                  </pic:spPr>
                </pic:pic>
              </a:graphicData>
            </a:graphic>
          </wp:inline>
        </w:drawing>
      </w:r>
    </w:p>
    <w:p w:rsidR="00835D0B" w:rsidRPr="00C83849" w:rsidRDefault="00E45E20" w:rsidP="00835D0B">
      <w:pPr>
        <w:widowControl w:val="0"/>
        <w:spacing w:before="120" w:after="120" w:line="271" w:lineRule="auto"/>
        <w:jc w:val="center"/>
        <w:rPr>
          <w:rFonts w:eastAsiaTheme="minorEastAsia"/>
          <w:b/>
          <w:sz w:val="20"/>
          <w:szCs w:val="21"/>
          <w:lang w:eastAsia="zh-CN"/>
        </w:rPr>
      </w:pPr>
      <w:bookmarkStart w:id="18" w:name="_Ref458793469"/>
      <w:r w:rsidRPr="00C83849">
        <w:rPr>
          <w:rFonts w:eastAsiaTheme="minorEastAsia"/>
          <w:b/>
          <w:sz w:val="20"/>
          <w:szCs w:val="21"/>
          <w:lang w:eastAsia="zh-CN"/>
        </w:rPr>
        <w:t xml:space="preserve">Figure </w:t>
      </w:r>
      <w:r w:rsidR="003A5AF2" w:rsidRPr="00C83849">
        <w:rPr>
          <w:rFonts w:eastAsiaTheme="minorEastAsia"/>
          <w:b/>
          <w:sz w:val="20"/>
          <w:szCs w:val="21"/>
          <w:lang w:eastAsia="zh-CN"/>
        </w:rPr>
        <w:fldChar w:fldCharType="begin"/>
      </w:r>
      <w:r w:rsidRPr="00C83849">
        <w:rPr>
          <w:rFonts w:eastAsiaTheme="minorEastAsia"/>
          <w:b/>
          <w:sz w:val="20"/>
          <w:szCs w:val="21"/>
          <w:lang w:eastAsia="zh-CN"/>
        </w:rPr>
        <w:instrText xml:space="preserve"> SEQ Figure \* ARABIC </w:instrText>
      </w:r>
      <w:r w:rsidR="003A5AF2" w:rsidRPr="00C83849">
        <w:rPr>
          <w:rFonts w:eastAsiaTheme="minorEastAsia"/>
          <w:b/>
          <w:sz w:val="20"/>
          <w:szCs w:val="21"/>
          <w:lang w:eastAsia="zh-CN"/>
        </w:rPr>
        <w:fldChar w:fldCharType="separate"/>
      </w:r>
      <w:r w:rsidR="008E525B">
        <w:rPr>
          <w:rFonts w:eastAsiaTheme="minorEastAsia"/>
          <w:b/>
          <w:noProof/>
          <w:sz w:val="20"/>
          <w:szCs w:val="21"/>
          <w:lang w:eastAsia="zh-CN"/>
        </w:rPr>
        <w:t>3</w:t>
      </w:r>
      <w:r w:rsidR="003A5AF2" w:rsidRPr="00C83849">
        <w:rPr>
          <w:rFonts w:eastAsiaTheme="minorEastAsia"/>
          <w:b/>
          <w:sz w:val="20"/>
          <w:szCs w:val="21"/>
          <w:lang w:eastAsia="zh-CN"/>
        </w:rPr>
        <w:fldChar w:fldCharType="end"/>
      </w:r>
      <w:bookmarkEnd w:id="18"/>
      <w:r w:rsidR="00835D0B" w:rsidRPr="00C83849">
        <w:rPr>
          <w:rFonts w:eastAsiaTheme="minorEastAsia" w:hint="eastAsia"/>
          <w:b/>
          <w:sz w:val="20"/>
          <w:szCs w:val="21"/>
          <w:lang w:eastAsia="zh-CN"/>
        </w:rPr>
        <w:t xml:space="preserve">  Channel measurement and ray-tracing results in the indoor scenario.</w:t>
      </w:r>
    </w:p>
    <w:p w:rsidR="00856BF1" w:rsidRPr="00C83849" w:rsidRDefault="00856BF1" w:rsidP="00C83849">
      <w:pPr>
        <w:spacing w:before="120" w:after="120" w:line="271" w:lineRule="auto"/>
        <w:jc w:val="both"/>
        <w:rPr>
          <w:rFonts w:eastAsiaTheme="minorEastAsia"/>
          <w:i/>
          <w:sz w:val="20"/>
          <w:szCs w:val="20"/>
          <w:lang w:val="en-US" w:eastAsia="zh-CN"/>
        </w:rPr>
      </w:pPr>
      <w:r w:rsidRPr="00C83849">
        <w:rPr>
          <w:rFonts w:eastAsiaTheme="minorEastAsia" w:hint="eastAsia"/>
          <w:b/>
          <w:i/>
          <w:sz w:val="20"/>
          <w:szCs w:val="20"/>
          <w:lang w:val="en-US" w:eastAsia="zh-CN"/>
        </w:rPr>
        <w:t xml:space="preserve">Observation </w:t>
      </w:r>
      <w:r w:rsidR="004A1020">
        <w:rPr>
          <w:rFonts w:eastAsiaTheme="minorEastAsia" w:hint="eastAsia"/>
          <w:b/>
          <w:i/>
          <w:sz w:val="20"/>
          <w:szCs w:val="20"/>
          <w:lang w:val="en-US" w:eastAsia="zh-CN"/>
        </w:rPr>
        <w:t>4</w:t>
      </w:r>
      <w:r w:rsidRPr="00C83849">
        <w:rPr>
          <w:rFonts w:eastAsiaTheme="minorEastAsia" w:hint="eastAsia"/>
          <w:i/>
          <w:sz w:val="20"/>
          <w:szCs w:val="20"/>
          <w:lang w:val="en-US" w:eastAsia="zh-CN"/>
        </w:rPr>
        <w:t>: The NR transceiver</w:t>
      </w:r>
      <w:r w:rsidRPr="00C83849">
        <w:rPr>
          <w:rFonts w:eastAsiaTheme="minorEastAsia"/>
          <w:i/>
          <w:sz w:val="20"/>
          <w:szCs w:val="20"/>
          <w:lang w:val="en-US" w:eastAsia="zh-CN"/>
        </w:rPr>
        <w:t>’</w:t>
      </w:r>
      <w:r w:rsidRPr="00C83849">
        <w:rPr>
          <w:rFonts w:eastAsiaTheme="minorEastAsia" w:hint="eastAsia"/>
          <w:i/>
          <w:sz w:val="20"/>
          <w:szCs w:val="20"/>
          <w:lang w:val="en-US" w:eastAsia="zh-CN"/>
        </w:rPr>
        <w:t xml:space="preserve">s time-domain resolution can be obviously less than the delay spread for above-6GHz channel, and therefore different paths/clusters identifying in time domain </w:t>
      </w:r>
      <w:r w:rsidR="004A1020">
        <w:rPr>
          <w:rFonts w:eastAsiaTheme="minorEastAsia" w:hint="eastAsia"/>
          <w:i/>
          <w:sz w:val="20"/>
          <w:szCs w:val="20"/>
          <w:lang w:val="en-US" w:eastAsia="zh-CN"/>
        </w:rPr>
        <w:t xml:space="preserve">and average delay per pair </w:t>
      </w:r>
      <w:r w:rsidRPr="00C83849">
        <w:rPr>
          <w:rFonts w:eastAsiaTheme="minorEastAsia" w:hint="eastAsia"/>
          <w:i/>
          <w:sz w:val="20"/>
          <w:szCs w:val="20"/>
          <w:lang w:val="en-US" w:eastAsia="zh-CN"/>
        </w:rPr>
        <w:t>becomes feasible.</w:t>
      </w:r>
    </w:p>
    <w:p w:rsidR="00445CB7" w:rsidRPr="00C83849" w:rsidRDefault="00856BF1" w:rsidP="00C83849">
      <w:pPr>
        <w:spacing w:before="120" w:after="120" w:line="271" w:lineRule="auto"/>
        <w:jc w:val="both"/>
        <w:rPr>
          <w:rFonts w:eastAsiaTheme="minorEastAsia"/>
          <w:i/>
          <w:sz w:val="20"/>
          <w:szCs w:val="20"/>
          <w:lang w:val="en-US" w:eastAsia="zh-CN"/>
        </w:rPr>
      </w:pPr>
      <w:r w:rsidRPr="00C83849">
        <w:rPr>
          <w:rFonts w:eastAsiaTheme="minorEastAsia"/>
          <w:b/>
          <w:i/>
          <w:sz w:val="20"/>
          <w:szCs w:val="20"/>
          <w:lang w:val="en-US" w:eastAsia="zh-CN"/>
        </w:rPr>
        <w:t xml:space="preserve">Proposal </w:t>
      </w:r>
      <w:r w:rsidR="000950FD" w:rsidRPr="00C83849">
        <w:rPr>
          <w:rFonts w:eastAsiaTheme="minorEastAsia" w:hint="eastAsia"/>
          <w:b/>
          <w:i/>
          <w:sz w:val="20"/>
          <w:szCs w:val="20"/>
          <w:lang w:val="en-US" w:eastAsia="zh-CN"/>
        </w:rPr>
        <w:t>3</w:t>
      </w:r>
      <w:r w:rsidRPr="00C83849">
        <w:rPr>
          <w:rFonts w:eastAsiaTheme="minorEastAsia"/>
          <w:i/>
          <w:sz w:val="20"/>
          <w:szCs w:val="20"/>
          <w:lang w:val="en-US" w:eastAsia="zh-CN"/>
        </w:rPr>
        <w:t xml:space="preserve">: </w:t>
      </w:r>
      <w:r w:rsidR="008452CC">
        <w:rPr>
          <w:rFonts w:eastAsiaTheme="minorEastAsia" w:hint="eastAsia"/>
          <w:i/>
          <w:sz w:val="20"/>
          <w:szCs w:val="20"/>
          <w:lang w:val="en-US" w:eastAsia="zh-CN"/>
        </w:rPr>
        <w:t>C</w:t>
      </w:r>
      <w:r w:rsidR="00E45E20" w:rsidRPr="00C83849">
        <w:rPr>
          <w:rFonts w:eastAsiaTheme="minorEastAsia" w:hint="eastAsia"/>
          <w:i/>
          <w:sz w:val="20"/>
          <w:szCs w:val="20"/>
          <w:lang w:val="en-US" w:eastAsia="zh-CN"/>
        </w:rPr>
        <w:t>luster identification in time domain</w:t>
      </w:r>
      <w:r w:rsidR="008452CC">
        <w:rPr>
          <w:rFonts w:eastAsiaTheme="minorEastAsia" w:hint="eastAsia"/>
          <w:i/>
          <w:sz w:val="20"/>
          <w:szCs w:val="20"/>
          <w:lang w:val="en-US" w:eastAsia="zh-CN"/>
        </w:rPr>
        <w:t xml:space="preserve"> or average delay per pair</w:t>
      </w:r>
      <w:r w:rsidR="00E45E20" w:rsidRPr="00C83849">
        <w:rPr>
          <w:rFonts w:eastAsiaTheme="minorEastAsia" w:hint="eastAsia"/>
          <w:i/>
          <w:sz w:val="20"/>
          <w:szCs w:val="20"/>
          <w:lang w:val="en-US" w:eastAsia="zh-CN"/>
        </w:rPr>
        <w:t xml:space="preserve"> </w:t>
      </w:r>
      <w:r w:rsidR="004A1020">
        <w:rPr>
          <w:rFonts w:eastAsiaTheme="minorEastAsia" w:hint="eastAsia"/>
          <w:i/>
          <w:sz w:val="20"/>
          <w:szCs w:val="20"/>
          <w:lang w:val="en-US" w:eastAsia="zh-CN"/>
        </w:rPr>
        <w:t xml:space="preserve">observed by receiver </w:t>
      </w:r>
      <w:r w:rsidR="00E45E20" w:rsidRPr="00C83849">
        <w:rPr>
          <w:rFonts w:eastAsiaTheme="minorEastAsia" w:hint="eastAsia"/>
          <w:i/>
          <w:sz w:val="20"/>
          <w:szCs w:val="20"/>
          <w:lang w:val="en-US" w:eastAsia="zh-CN"/>
        </w:rPr>
        <w:t xml:space="preserve">should be considered for </w:t>
      </w:r>
      <w:r w:rsidR="009975BB" w:rsidRPr="00C83849">
        <w:rPr>
          <w:rFonts w:eastAsiaTheme="minorEastAsia" w:hint="eastAsia"/>
          <w:i/>
          <w:sz w:val="20"/>
          <w:szCs w:val="20"/>
          <w:lang w:val="en-US" w:eastAsia="zh-CN"/>
        </w:rPr>
        <w:t>design of NR beamforming-CSI feedback</w:t>
      </w:r>
      <w:r w:rsidR="009A61D7" w:rsidRPr="00C83849">
        <w:rPr>
          <w:rFonts w:eastAsiaTheme="minorEastAsia" w:hint="eastAsia"/>
          <w:i/>
          <w:sz w:val="20"/>
          <w:szCs w:val="20"/>
          <w:lang w:val="en-US" w:eastAsia="zh-CN"/>
        </w:rPr>
        <w:t xml:space="preserve"> </w:t>
      </w:r>
      <w:r w:rsidR="00ED2860" w:rsidRPr="00C83849">
        <w:rPr>
          <w:rFonts w:eastAsiaTheme="minorEastAsia" w:hint="eastAsia"/>
          <w:i/>
          <w:sz w:val="20"/>
          <w:szCs w:val="20"/>
          <w:lang w:val="en-US" w:eastAsia="zh-CN"/>
        </w:rPr>
        <w:t>and/or</w:t>
      </w:r>
      <w:r w:rsidR="009A61D7" w:rsidRPr="00C83849">
        <w:rPr>
          <w:rFonts w:eastAsiaTheme="minorEastAsia" w:hint="eastAsia"/>
          <w:i/>
          <w:sz w:val="20"/>
          <w:szCs w:val="20"/>
          <w:lang w:val="en-US" w:eastAsia="zh-CN"/>
        </w:rPr>
        <w:t xml:space="preserve"> beam grouping</w:t>
      </w:r>
      <w:r w:rsidR="009975BB" w:rsidRPr="00C83849">
        <w:rPr>
          <w:rFonts w:eastAsiaTheme="minorEastAsia" w:hint="eastAsia"/>
          <w:i/>
          <w:sz w:val="20"/>
          <w:szCs w:val="20"/>
          <w:lang w:val="en-US" w:eastAsia="zh-CN"/>
        </w:rPr>
        <w:t xml:space="preserve">, in order to </w:t>
      </w:r>
      <w:r w:rsidR="006925CC" w:rsidRPr="00C83849">
        <w:rPr>
          <w:rFonts w:eastAsiaTheme="minorEastAsia" w:hint="eastAsia"/>
          <w:i/>
          <w:sz w:val="20"/>
          <w:szCs w:val="20"/>
          <w:lang w:val="en-US" w:eastAsia="zh-CN"/>
        </w:rPr>
        <w:t xml:space="preserve">find </w:t>
      </w:r>
      <w:r w:rsidR="00D273C3" w:rsidRPr="00C83849">
        <w:rPr>
          <w:rFonts w:eastAsiaTheme="minorEastAsia" w:hint="eastAsia"/>
          <w:i/>
          <w:sz w:val="20"/>
          <w:szCs w:val="20"/>
          <w:lang w:val="en-US" w:eastAsia="zh-CN"/>
        </w:rPr>
        <w:t>uncorrelated</w:t>
      </w:r>
      <w:r w:rsidR="006925CC" w:rsidRPr="00C83849">
        <w:rPr>
          <w:rFonts w:eastAsiaTheme="minorEastAsia" w:hint="eastAsia"/>
          <w:i/>
          <w:sz w:val="20"/>
          <w:szCs w:val="20"/>
          <w:lang w:val="en-US" w:eastAsia="zh-CN"/>
        </w:rPr>
        <w:t>-cluster-related beam pairs for enhancing multiplexing/diversity gains</w:t>
      </w:r>
      <w:r w:rsidR="009975BB" w:rsidRPr="00C83849">
        <w:rPr>
          <w:rFonts w:eastAsiaTheme="minorEastAsia" w:hint="eastAsia"/>
          <w:i/>
          <w:sz w:val="20"/>
          <w:szCs w:val="20"/>
          <w:lang w:val="en-US" w:eastAsia="zh-CN"/>
        </w:rPr>
        <w:t xml:space="preserve"> and </w:t>
      </w:r>
      <w:r w:rsidR="006925CC" w:rsidRPr="00C83849">
        <w:rPr>
          <w:rFonts w:eastAsiaTheme="minorEastAsia" w:hint="eastAsia"/>
          <w:i/>
          <w:sz w:val="20"/>
          <w:szCs w:val="20"/>
          <w:lang w:val="en-US" w:eastAsia="zh-CN"/>
        </w:rPr>
        <w:t xml:space="preserve">robustness </w:t>
      </w:r>
      <w:r w:rsidR="009975BB" w:rsidRPr="00C83849">
        <w:rPr>
          <w:rFonts w:eastAsiaTheme="minorEastAsia" w:hint="eastAsia"/>
          <w:i/>
          <w:sz w:val="20"/>
          <w:szCs w:val="20"/>
          <w:lang w:val="en-US" w:eastAsia="zh-CN"/>
        </w:rPr>
        <w:t>against unexpected blockage</w:t>
      </w:r>
      <w:r w:rsidR="006925CC" w:rsidRPr="00C83849">
        <w:rPr>
          <w:rFonts w:eastAsiaTheme="minorEastAsia" w:hint="eastAsia"/>
          <w:i/>
          <w:sz w:val="20"/>
          <w:szCs w:val="20"/>
          <w:lang w:val="en-US" w:eastAsia="zh-CN"/>
        </w:rPr>
        <w:t xml:space="preserve">. </w:t>
      </w:r>
    </w:p>
    <w:p w:rsidR="00F5668E" w:rsidRPr="00691354" w:rsidRDefault="00F5668E" w:rsidP="00F5668E">
      <w:pPr>
        <w:pStyle w:val="2"/>
        <w:rPr>
          <w:rFonts w:asciiTheme="minorEastAsia" w:eastAsiaTheme="minorEastAsia" w:hAnsiTheme="minorEastAsia"/>
          <w:lang w:eastAsia="zh-CN"/>
        </w:rPr>
      </w:pPr>
      <w:r w:rsidRPr="0077560B">
        <w:rPr>
          <w:rFonts w:eastAsiaTheme="minorEastAsia" w:hint="eastAsia"/>
          <w:lang w:eastAsia="zh-CN"/>
        </w:rPr>
        <w:t xml:space="preserve">Channel-gain-related sparsity in space domain </w:t>
      </w:r>
    </w:p>
    <w:p w:rsidR="00F5668E" w:rsidRPr="008452CC" w:rsidRDefault="00F5668E" w:rsidP="00E5389E">
      <w:pPr>
        <w:spacing w:afterLines="50" w:after="120"/>
        <w:jc w:val="both"/>
        <w:rPr>
          <w:rFonts w:eastAsiaTheme="minorEastAsia"/>
          <w:sz w:val="20"/>
          <w:szCs w:val="20"/>
          <w:lang w:eastAsia="zh-CN"/>
        </w:rPr>
      </w:pPr>
      <w:r w:rsidRPr="008452CC">
        <w:rPr>
          <w:rFonts w:eastAsiaTheme="minorEastAsia"/>
          <w:sz w:val="20"/>
          <w:szCs w:val="20"/>
          <w:lang w:eastAsia="zh-CN"/>
        </w:rPr>
        <w:t xml:space="preserve">For </w:t>
      </w:r>
      <w:r w:rsidRPr="008452CC">
        <w:rPr>
          <w:rFonts w:eastAsiaTheme="minorEastAsia" w:hint="eastAsia"/>
          <w:sz w:val="20"/>
          <w:szCs w:val="20"/>
          <w:lang w:eastAsia="zh-CN"/>
        </w:rPr>
        <w:t>above 6GHz</w:t>
      </w:r>
      <w:r w:rsidRPr="008452CC">
        <w:rPr>
          <w:rFonts w:eastAsiaTheme="minorEastAsia"/>
          <w:sz w:val="20"/>
          <w:szCs w:val="20"/>
          <w:lang w:eastAsia="zh-CN"/>
        </w:rPr>
        <w:t xml:space="preserve"> channels, non-coherent paths consisting of</w:t>
      </w:r>
      <w:r w:rsidRPr="008452CC">
        <w:rPr>
          <w:rFonts w:eastAsiaTheme="minorEastAsia" w:hint="eastAsia"/>
          <w:sz w:val="20"/>
          <w:szCs w:val="20"/>
          <w:lang w:eastAsia="zh-CN"/>
        </w:rPr>
        <w:t xml:space="preserve"> </w:t>
      </w:r>
      <w:r w:rsidRPr="008452CC">
        <w:rPr>
          <w:rFonts w:eastAsiaTheme="minorEastAsia"/>
          <w:sz w:val="20"/>
          <w:szCs w:val="20"/>
          <w:lang w:eastAsia="zh-CN"/>
        </w:rPr>
        <w:t>diffuse scattering diffraction and high-order reflection only</w:t>
      </w:r>
      <w:r w:rsidRPr="008452CC">
        <w:rPr>
          <w:rFonts w:eastAsiaTheme="minorEastAsia" w:hint="eastAsia"/>
          <w:sz w:val="20"/>
          <w:szCs w:val="20"/>
          <w:lang w:eastAsia="zh-CN"/>
        </w:rPr>
        <w:t xml:space="preserve"> </w:t>
      </w:r>
      <w:r w:rsidRPr="008452CC">
        <w:rPr>
          <w:rFonts w:eastAsiaTheme="minorEastAsia"/>
          <w:sz w:val="20"/>
          <w:szCs w:val="20"/>
          <w:lang w:eastAsia="zh-CN"/>
        </w:rPr>
        <w:t>contribute very small portion of total received energy due to</w:t>
      </w:r>
      <w:r w:rsidRPr="008452CC">
        <w:rPr>
          <w:rFonts w:eastAsiaTheme="minorEastAsia" w:hint="eastAsia"/>
          <w:sz w:val="20"/>
          <w:szCs w:val="20"/>
          <w:lang w:eastAsia="zh-CN"/>
        </w:rPr>
        <w:t xml:space="preserve"> </w:t>
      </w:r>
      <w:r w:rsidRPr="008452CC">
        <w:rPr>
          <w:rFonts w:eastAsiaTheme="minorEastAsia"/>
          <w:sz w:val="20"/>
          <w:szCs w:val="20"/>
          <w:lang w:eastAsia="zh-CN"/>
        </w:rPr>
        <w:t>little scattering effects and severe path loss; on the contrary, the</w:t>
      </w:r>
      <w:r w:rsidRPr="008452CC">
        <w:rPr>
          <w:rFonts w:eastAsiaTheme="minorEastAsia" w:hint="eastAsia"/>
          <w:sz w:val="20"/>
          <w:szCs w:val="20"/>
          <w:lang w:eastAsia="zh-CN"/>
        </w:rPr>
        <w:t xml:space="preserve"> </w:t>
      </w:r>
      <w:r w:rsidRPr="008452CC">
        <w:rPr>
          <w:rFonts w:eastAsiaTheme="minorEastAsia"/>
          <w:sz w:val="20"/>
          <w:szCs w:val="20"/>
          <w:lang w:eastAsia="zh-CN"/>
        </w:rPr>
        <w:t>large portion of total propagation energy is carried on specular</w:t>
      </w:r>
      <w:r w:rsidRPr="008452CC">
        <w:rPr>
          <w:rFonts w:eastAsiaTheme="minorEastAsia" w:hint="eastAsia"/>
          <w:sz w:val="20"/>
          <w:szCs w:val="20"/>
          <w:lang w:eastAsia="zh-CN"/>
        </w:rPr>
        <w:t xml:space="preserve"> </w:t>
      </w:r>
      <w:r w:rsidRPr="008452CC">
        <w:rPr>
          <w:rFonts w:eastAsiaTheme="minorEastAsia"/>
          <w:sz w:val="20"/>
          <w:szCs w:val="20"/>
          <w:lang w:eastAsia="zh-CN"/>
        </w:rPr>
        <w:t>paths involving direct and low-order reflection, e.g., first</w:t>
      </w:r>
      <w:r w:rsidRPr="008452CC">
        <w:rPr>
          <w:rFonts w:eastAsiaTheme="minorEastAsia" w:hint="eastAsia"/>
          <w:sz w:val="20"/>
          <w:szCs w:val="20"/>
          <w:lang w:eastAsia="zh-CN"/>
        </w:rPr>
        <w:t>-</w:t>
      </w:r>
      <w:r w:rsidRPr="008452CC">
        <w:rPr>
          <w:rFonts w:eastAsiaTheme="minorEastAsia"/>
          <w:sz w:val="20"/>
          <w:szCs w:val="20"/>
          <w:lang w:eastAsia="zh-CN"/>
        </w:rPr>
        <w:t>order/second-order ones, from limited propagation directions.</w:t>
      </w:r>
      <w:r w:rsidRPr="008452CC">
        <w:rPr>
          <w:rFonts w:eastAsiaTheme="minorEastAsia" w:hint="eastAsia"/>
          <w:sz w:val="20"/>
          <w:szCs w:val="20"/>
          <w:lang w:eastAsia="zh-CN"/>
        </w:rPr>
        <w:t xml:space="preserve"> </w:t>
      </w:r>
      <w:r w:rsidRPr="008452CC">
        <w:rPr>
          <w:rFonts w:eastAsiaTheme="minorEastAsia"/>
          <w:sz w:val="20"/>
          <w:szCs w:val="20"/>
          <w:lang w:eastAsia="zh-CN"/>
        </w:rPr>
        <w:t>Generally contributions from non-coherent paths would be</w:t>
      </w:r>
      <w:r w:rsidRPr="008452CC">
        <w:rPr>
          <w:rFonts w:eastAsiaTheme="minorEastAsia" w:hint="eastAsia"/>
          <w:sz w:val="20"/>
          <w:szCs w:val="20"/>
          <w:lang w:eastAsia="zh-CN"/>
        </w:rPr>
        <w:t xml:space="preserve"> </w:t>
      </w:r>
      <w:r w:rsidRPr="008452CC">
        <w:rPr>
          <w:rFonts w:eastAsiaTheme="minorEastAsia"/>
          <w:sz w:val="20"/>
          <w:szCs w:val="20"/>
          <w:lang w:eastAsia="zh-CN"/>
        </w:rPr>
        <w:t>negligible due to the fact that their powers are below noise</w:t>
      </w:r>
      <w:r w:rsidRPr="008452CC">
        <w:rPr>
          <w:rFonts w:eastAsiaTheme="minorEastAsia" w:hint="eastAsia"/>
          <w:sz w:val="20"/>
          <w:szCs w:val="20"/>
          <w:lang w:eastAsia="zh-CN"/>
        </w:rPr>
        <w:t xml:space="preserve"> </w:t>
      </w:r>
      <w:r w:rsidRPr="008452CC">
        <w:rPr>
          <w:rFonts w:eastAsiaTheme="minorEastAsia"/>
          <w:sz w:val="20"/>
          <w:szCs w:val="20"/>
          <w:lang w:eastAsia="zh-CN"/>
        </w:rPr>
        <w:t>floor of receiver, and therefore these dominantly paths</w:t>
      </w:r>
      <w:r w:rsidRPr="008452CC">
        <w:rPr>
          <w:rFonts w:eastAsiaTheme="minorEastAsia" w:hint="eastAsia"/>
          <w:sz w:val="20"/>
          <w:szCs w:val="20"/>
          <w:lang w:eastAsia="zh-CN"/>
        </w:rPr>
        <w:t xml:space="preserve"> </w:t>
      </w:r>
      <w:r w:rsidRPr="008452CC">
        <w:rPr>
          <w:rFonts w:eastAsiaTheme="minorEastAsia"/>
          <w:sz w:val="20"/>
          <w:szCs w:val="20"/>
          <w:lang w:eastAsia="zh-CN"/>
        </w:rPr>
        <w:t>that are used to support subsequent data transmissions are</w:t>
      </w:r>
      <w:r w:rsidRPr="008452CC">
        <w:rPr>
          <w:rFonts w:eastAsiaTheme="minorEastAsia" w:hint="eastAsia"/>
          <w:sz w:val="20"/>
          <w:szCs w:val="20"/>
          <w:lang w:eastAsia="zh-CN"/>
        </w:rPr>
        <w:t xml:space="preserve"> </w:t>
      </w:r>
      <w:r w:rsidRPr="008452CC">
        <w:rPr>
          <w:rFonts w:eastAsiaTheme="minorEastAsia"/>
          <w:sz w:val="20"/>
          <w:szCs w:val="20"/>
          <w:lang w:eastAsia="zh-CN"/>
        </w:rPr>
        <w:t>limited</w:t>
      </w:r>
      <w:r w:rsidRPr="008452CC">
        <w:rPr>
          <w:rFonts w:eastAsiaTheme="minorEastAsia" w:hint="eastAsia"/>
          <w:sz w:val="20"/>
          <w:szCs w:val="20"/>
          <w:lang w:eastAsia="zh-CN"/>
        </w:rPr>
        <w:t xml:space="preserve">. </w:t>
      </w:r>
    </w:p>
    <w:p w:rsidR="00F5668E" w:rsidRPr="008452CC" w:rsidRDefault="00F5668E" w:rsidP="00E5389E">
      <w:pPr>
        <w:spacing w:afterLines="50" w:after="120"/>
        <w:jc w:val="both"/>
        <w:rPr>
          <w:rFonts w:eastAsiaTheme="minorEastAsia"/>
          <w:sz w:val="20"/>
          <w:szCs w:val="20"/>
          <w:lang w:eastAsia="zh-CN"/>
        </w:rPr>
      </w:pPr>
      <w:r w:rsidRPr="008452CC">
        <w:rPr>
          <w:rFonts w:eastAsiaTheme="minorEastAsia" w:hint="eastAsia"/>
          <w:sz w:val="20"/>
          <w:szCs w:val="20"/>
          <w:lang w:eastAsia="zh-CN"/>
        </w:rPr>
        <w:lastRenderedPageBreak/>
        <w:t xml:space="preserve">Considering the large-scale antenna array, the </w:t>
      </w:r>
      <w:r w:rsidRPr="008452CC">
        <w:rPr>
          <w:rFonts w:eastAsiaTheme="minorEastAsia"/>
          <w:sz w:val="20"/>
          <w:szCs w:val="20"/>
          <w:lang w:eastAsia="zh-CN"/>
        </w:rPr>
        <w:t>number of dominantly</w:t>
      </w:r>
      <w:r w:rsidRPr="008452CC">
        <w:rPr>
          <w:rFonts w:eastAsiaTheme="minorEastAsia" w:hint="eastAsia"/>
          <w:sz w:val="20"/>
          <w:szCs w:val="20"/>
          <w:lang w:eastAsia="zh-CN"/>
        </w:rPr>
        <w:t xml:space="preserve"> paths is much less than spatial resolution n</w:t>
      </w:r>
      <w:r w:rsidRPr="00E5389E">
        <w:rPr>
          <w:rFonts w:eastAsiaTheme="minorEastAsia" w:hint="eastAsia"/>
          <w:sz w:val="20"/>
          <w:szCs w:val="20"/>
          <w:vertAlign w:val="subscript"/>
          <w:lang w:eastAsia="zh-CN"/>
        </w:rPr>
        <w:t>r</w:t>
      </w:r>
      <w:r w:rsidRPr="008452CC">
        <w:rPr>
          <w:rFonts w:eastAsiaTheme="minorEastAsia" w:hint="eastAsia"/>
          <w:sz w:val="20"/>
          <w:szCs w:val="20"/>
          <w:lang w:eastAsia="zh-CN"/>
        </w:rPr>
        <w:t>n</w:t>
      </w:r>
      <w:r w:rsidRPr="00E5389E">
        <w:rPr>
          <w:rFonts w:eastAsiaTheme="minorEastAsia" w:hint="eastAsia"/>
          <w:sz w:val="20"/>
          <w:szCs w:val="20"/>
          <w:vertAlign w:val="subscript"/>
          <w:lang w:eastAsia="zh-CN"/>
        </w:rPr>
        <w:t>t</w:t>
      </w:r>
      <w:r w:rsidRPr="008452CC">
        <w:rPr>
          <w:rFonts w:eastAsiaTheme="minorEastAsia" w:hint="eastAsia"/>
          <w:sz w:val="20"/>
          <w:szCs w:val="20"/>
          <w:lang w:eastAsia="zh-CN"/>
        </w:rPr>
        <w:t>, where n</w:t>
      </w:r>
      <w:r w:rsidRPr="00E5389E">
        <w:rPr>
          <w:rFonts w:eastAsiaTheme="minorEastAsia" w:hint="eastAsia"/>
          <w:sz w:val="20"/>
          <w:szCs w:val="20"/>
          <w:vertAlign w:val="subscript"/>
          <w:lang w:eastAsia="zh-CN"/>
        </w:rPr>
        <w:t>r</w:t>
      </w:r>
      <w:r w:rsidRPr="008452CC">
        <w:rPr>
          <w:rFonts w:eastAsiaTheme="minorEastAsia" w:hint="eastAsia"/>
          <w:sz w:val="20"/>
          <w:szCs w:val="20"/>
          <w:lang w:eastAsia="zh-CN"/>
        </w:rPr>
        <w:t xml:space="preserve"> and n</w:t>
      </w:r>
      <w:r w:rsidRPr="00E5389E">
        <w:rPr>
          <w:rFonts w:eastAsiaTheme="minorEastAsia" w:hint="eastAsia"/>
          <w:sz w:val="20"/>
          <w:szCs w:val="20"/>
          <w:vertAlign w:val="subscript"/>
          <w:lang w:eastAsia="zh-CN"/>
        </w:rPr>
        <w:t>t</w:t>
      </w:r>
      <w:r w:rsidRPr="008452CC">
        <w:rPr>
          <w:rFonts w:eastAsiaTheme="minorEastAsia" w:hint="eastAsia"/>
          <w:sz w:val="20"/>
          <w:szCs w:val="20"/>
          <w:lang w:eastAsia="zh-CN"/>
        </w:rPr>
        <w:t xml:space="preserve"> denotes the number of TX and RX antenna elements. It</w:t>
      </w:r>
      <w:r w:rsidRPr="008452CC">
        <w:rPr>
          <w:rFonts w:eastAsiaTheme="minorEastAsia"/>
          <w:sz w:val="20"/>
          <w:szCs w:val="20"/>
          <w:lang w:eastAsia="zh-CN"/>
        </w:rPr>
        <w:t xml:space="preserve"> is termed </w:t>
      </w:r>
      <w:r w:rsidRPr="008452CC">
        <w:rPr>
          <w:rFonts w:eastAsiaTheme="minorEastAsia" w:hint="eastAsia"/>
          <w:sz w:val="20"/>
          <w:szCs w:val="20"/>
          <w:lang w:eastAsia="zh-CN"/>
        </w:rPr>
        <w:t>c</w:t>
      </w:r>
      <w:r w:rsidRPr="008452CC">
        <w:rPr>
          <w:rFonts w:eastAsiaTheme="minorEastAsia"/>
          <w:sz w:val="20"/>
          <w:szCs w:val="20"/>
          <w:lang w:eastAsia="zh-CN"/>
        </w:rPr>
        <w:t>hannel-gain-related sparsity in space domain</w:t>
      </w:r>
      <w:r w:rsidRPr="008452CC">
        <w:rPr>
          <w:rFonts w:eastAsiaTheme="minorEastAsia" w:hint="eastAsia"/>
          <w:sz w:val="20"/>
          <w:szCs w:val="20"/>
          <w:lang w:eastAsia="zh-CN"/>
        </w:rPr>
        <w:t xml:space="preserve">. In TR 38.900, the numbers of clusters for various scenarios are summarized in </w:t>
      </w:r>
      <w:r w:rsidR="00A141A0">
        <w:fldChar w:fldCharType="begin"/>
      </w:r>
      <w:r w:rsidR="00A141A0">
        <w:instrText xml:space="preserve"> REF _Ref458091051 \h  \* MERGEFORMAT </w:instrText>
      </w:r>
      <w:r w:rsidR="00A141A0">
        <w:fldChar w:fldCharType="separate"/>
      </w:r>
      <w:r w:rsidR="008E525B" w:rsidRPr="008E525B">
        <w:rPr>
          <w:rFonts w:eastAsiaTheme="minorEastAsia"/>
          <w:sz w:val="20"/>
          <w:szCs w:val="20"/>
          <w:lang w:eastAsia="zh-CN"/>
        </w:rPr>
        <w:t>Table 1</w:t>
      </w:r>
      <w:r w:rsidR="00A141A0">
        <w:fldChar w:fldCharType="end"/>
      </w:r>
      <w:r w:rsidRPr="008452CC">
        <w:rPr>
          <w:rFonts w:eastAsiaTheme="minorEastAsia" w:hint="eastAsia"/>
          <w:sz w:val="20"/>
          <w:szCs w:val="20"/>
          <w:lang w:eastAsia="zh-CN"/>
        </w:rPr>
        <w:t>. Nevertheless, in the typical case of 256 TX elements (for TRP) and 16 RX elements (for UEs), spatial resolution nrnt is up to 256*16=4096. This channel-gain-related sparsity also can be demonstrated with real-field measurement. In the indoor scenario, the results of our measurement campaign where the</w:t>
      </w:r>
      <w:r w:rsidRPr="008452CC">
        <w:rPr>
          <w:rFonts w:eastAsiaTheme="minorEastAsia"/>
          <w:sz w:val="20"/>
          <w:szCs w:val="20"/>
          <w:lang w:eastAsia="zh-CN"/>
        </w:rPr>
        <w:t xml:space="preserve"> </w:t>
      </w:r>
      <w:r w:rsidRPr="008452CC">
        <w:rPr>
          <w:rFonts w:eastAsiaTheme="minorEastAsia" w:hint="eastAsia"/>
          <w:sz w:val="20"/>
          <w:szCs w:val="20"/>
          <w:lang w:eastAsia="zh-CN"/>
        </w:rPr>
        <w:t>azimuth</w:t>
      </w:r>
      <w:r w:rsidRPr="008452CC">
        <w:rPr>
          <w:rFonts w:eastAsiaTheme="minorEastAsia"/>
          <w:sz w:val="20"/>
          <w:szCs w:val="20"/>
          <w:lang w:eastAsia="zh-CN"/>
        </w:rPr>
        <w:t xml:space="preserve"> of </w:t>
      </w:r>
      <w:r w:rsidRPr="008452CC">
        <w:rPr>
          <w:rFonts w:eastAsiaTheme="minorEastAsia" w:hint="eastAsia"/>
          <w:sz w:val="20"/>
          <w:szCs w:val="20"/>
          <w:lang w:eastAsia="zh-CN"/>
        </w:rPr>
        <w:t>TX/RX</w:t>
      </w:r>
      <w:r w:rsidRPr="008452CC">
        <w:rPr>
          <w:rFonts w:eastAsiaTheme="minorEastAsia"/>
          <w:sz w:val="20"/>
          <w:szCs w:val="20"/>
          <w:lang w:eastAsia="zh-CN"/>
        </w:rPr>
        <w:t xml:space="preserve"> is partitioned by equally-spaced </w:t>
      </w:r>
      <w:r w:rsidRPr="008452CC">
        <w:rPr>
          <w:rFonts w:eastAsiaTheme="minorEastAsia" w:hint="eastAsia"/>
          <w:sz w:val="20"/>
          <w:szCs w:val="20"/>
          <w:lang w:eastAsia="zh-CN"/>
        </w:rPr>
        <w:t>36</w:t>
      </w:r>
      <w:r w:rsidRPr="008452CC">
        <w:rPr>
          <w:rFonts w:eastAsiaTheme="minorEastAsia"/>
          <w:sz w:val="20"/>
          <w:szCs w:val="20"/>
          <w:lang w:eastAsia="zh-CN"/>
        </w:rPr>
        <w:t xml:space="preserve"> </w:t>
      </w:r>
      <w:r w:rsidRPr="008452CC">
        <w:rPr>
          <w:rFonts w:eastAsiaTheme="minorEastAsia" w:hint="eastAsia"/>
          <w:sz w:val="20"/>
          <w:szCs w:val="20"/>
          <w:lang w:eastAsia="zh-CN"/>
        </w:rPr>
        <w:t xml:space="preserve">beam directions </w:t>
      </w:r>
      <w:r w:rsidRPr="008452CC">
        <w:rPr>
          <w:rFonts w:eastAsiaTheme="minorEastAsia"/>
          <w:sz w:val="20"/>
          <w:szCs w:val="20"/>
          <w:lang w:eastAsia="zh-CN"/>
        </w:rPr>
        <w:t xml:space="preserve">with separation equal to </w:t>
      </w:r>
      <w:r w:rsidRPr="008452CC">
        <w:rPr>
          <w:rFonts w:eastAsiaTheme="minorEastAsia" w:hint="eastAsia"/>
          <w:sz w:val="20"/>
          <w:szCs w:val="20"/>
          <w:lang w:eastAsia="zh-CN"/>
        </w:rPr>
        <w:t xml:space="preserve">10 degree are described in </w:t>
      </w:r>
      <w:r w:rsidR="00A141A0">
        <w:fldChar w:fldCharType="begin"/>
      </w:r>
      <w:r w:rsidR="00A141A0">
        <w:instrText xml:space="preserve"> REF _Ref458792734 \h  \* MERGEFORMAT </w:instrText>
      </w:r>
      <w:r w:rsidR="00A141A0">
        <w:fldChar w:fldCharType="separate"/>
      </w:r>
      <w:r w:rsidR="008E525B" w:rsidRPr="008E525B">
        <w:rPr>
          <w:rFonts w:eastAsiaTheme="minorEastAsia"/>
          <w:sz w:val="20"/>
          <w:szCs w:val="20"/>
          <w:lang w:eastAsia="zh-CN"/>
        </w:rPr>
        <w:t>Figure 4</w:t>
      </w:r>
      <w:r w:rsidR="00A141A0">
        <w:fldChar w:fldCharType="end"/>
      </w:r>
      <w:r w:rsidRPr="008452CC">
        <w:rPr>
          <w:rFonts w:eastAsiaTheme="minorEastAsia" w:hint="eastAsia"/>
          <w:sz w:val="20"/>
          <w:szCs w:val="20"/>
          <w:lang w:eastAsia="zh-CN"/>
        </w:rPr>
        <w:t xml:space="preserve">, which shows that the 6.02% TX/RX pairs </w:t>
      </w:r>
      <w:r w:rsidRPr="008452CC">
        <w:rPr>
          <w:rFonts w:eastAsiaTheme="minorEastAsia"/>
          <w:sz w:val="20"/>
          <w:szCs w:val="20"/>
          <w:lang w:eastAsia="zh-CN"/>
        </w:rPr>
        <w:t>occup</w:t>
      </w:r>
      <w:r w:rsidRPr="008452CC">
        <w:rPr>
          <w:rFonts w:eastAsiaTheme="minorEastAsia" w:hint="eastAsia"/>
          <w:sz w:val="20"/>
          <w:szCs w:val="20"/>
          <w:lang w:eastAsia="zh-CN"/>
        </w:rPr>
        <w:t xml:space="preserve">y the 80% power of channel gain matrix. </w:t>
      </w:r>
    </w:p>
    <w:p w:rsidR="00F5668E" w:rsidRPr="008452CC" w:rsidRDefault="00F5668E" w:rsidP="00F5668E">
      <w:pPr>
        <w:spacing w:before="120" w:after="120" w:line="271" w:lineRule="auto"/>
        <w:jc w:val="both"/>
        <w:rPr>
          <w:rFonts w:eastAsiaTheme="minorEastAsia"/>
          <w:i/>
          <w:sz w:val="20"/>
          <w:szCs w:val="20"/>
          <w:lang w:val="en-US" w:eastAsia="zh-CN"/>
        </w:rPr>
      </w:pPr>
      <w:r w:rsidRPr="008452CC">
        <w:rPr>
          <w:rFonts w:eastAsiaTheme="minorEastAsia" w:hint="eastAsia"/>
          <w:b/>
          <w:i/>
          <w:sz w:val="20"/>
          <w:szCs w:val="20"/>
          <w:lang w:val="en-US" w:eastAsia="zh-CN"/>
        </w:rPr>
        <w:t xml:space="preserve">Observation </w:t>
      </w:r>
      <w:r w:rsidR="004A1020">
        <w:rPr>
          <w:rFonts w:eastAsiaTheme="minorEastAsia" w:hint="eastAsia"/>
          <w:b/>
          <w:i/>
          <w:sz w:val="20"/>
          <w:szCs w:val="20"/>
          <w:lang w:val="en-US" w:eastAsia="zh-CN"/>
        </w:rPr>
        <w:t>5</w:t>
      </w:r>
      <w:r w:rsidRPr="008452CC">
        <w:rPr>
          <w:rFonts w:eastAsiaTheme="minorEastAsia" w:hint="eastAsia"/>
          <w:i/>
          <w:sz w:val="20"/>
          <w:szCs w:val="20"/>
          <w:lang w:val="en-US" w:eastAsia="zh-CN"/>
        </w:rPr>
        <w:t xml:space="preserve">: Considering the large-scale antenna array, the </w:t>
      </w:r>
      <w:r w:rsidRPr="008452CC">
        <w:rPr>
          <w:rFonts w:eastAsiaTheme="minorEastAsia"/>
          <w:i/>
          <w:sz w:val="20"/>
          <w:szCs w:val="20"/>
          <w:lang w:val="en-US" w:eastAsia="zh-CN"/>
        </w:rPr>
        <w:t>number of dominantly</w:t>
      </w:r>
      <w:r w:rsidRPr="008452CC">
        <w:rPr>
          <w:rFonts w:eastAsiaTheme="minorEastAsia" w:hint="eastAsia"/>
          <w:i/>
          <w:sz w:val="20"/>
          <w:szCs w:val="20"/>
          <w:lang w:val="en-US" w:eastAsia="zh-CN"/>
        </w:rPr>
        <w:t xml:space="preserve"> paths is much less than spatial resolution, i.e., the c</w:t>
      </w:r>
      <w:r w:rsidRPr="008452CC">
        <w:rPr>
          <w:rFonts w:eastAsiaTheme="minorEastAsia"/>
          <w:i/>
          <w:sz w:val="20"/>
          <w:szCs w:val="20"/>
          <w:lang w:val="en-US" w:eastAsia="zh-CN"/>
        </w:rPr>
        <w:t>hannel-gain-related sparsity in space domain</w:t>
      </w:r>
      <w:r w:rsidRPr="008452CC">
        <w:rPr>
          <w:rFonts w:eastAsiaTheme="minorEastAsia" w:hint="eastAsia"/>
          <w:i/>
          <w:sz w:val="20"/>
          <w:szCs w:val="20"/>
          <w:lang w:val="en-US" w:eastAsia="zh-CN"/>
        </w:rPr>
        <w:t>.</w:t>
      </w:r>
    </w:p>
    <w:p w:rsidR="00F5668E" w:rsidRPr="00DD604C" w:rsidRDefault="00F5668E" w:rsidP="00F5668E">
      <w:pPr>
        <w:pStyle w:val="TH"/>
        <w:rPr>
          <w:rFonts w:eastAsiaTheme="minorEastAsia"/>
          <w:sz w:val="16"/>
          <w:szCs w:val="18"/>
          <w:lang w:eastAsia="zh-CN"/>
        </w:rPr>
      </w:pPr>
      <w:bookmarkStart w:id="19" w:name="_Ref458091051"/>
      <w:r w:rsidRPr="003A68D8">
        <w:rPr>
          <w:sz w:val="16"/>
          <w:szCs w:val="18"/>
          <w:lang w:eastAsia="ko-KR"/>
        </w:rPr>
        <w:t xml:space="preserve">Table </w:t>
      </w:r>
      <w:r w:rsidR="003A5AF2" w:rsidRPr="003A68D8">
        <w:rPr>
          <w:sz w:val="16"/>
          <w:szCs w:val="18"/>
          <w:lang w:eastAsia="ko-KR"/>
        </w:rPr>
        <w:fldChar w:fldCharType="begin"/>
      </w:r>
      <w:r w:rsidRPr="003A68D8">
        <w:rPr>
          <w:sz w:val="16"/>
          <w:szCs w:val="18"/>
          <w:lang w:eastAsia="ko-KR"/>
        </w:rPr>
        <w:instrText xml:space="preserve"> SEQ Table \* ARABIC </w:instrText>
      </w:r>
      <w:r w:rsidR="003A5AF2" w:rsidRPr="003A68D8">
        <w:rPr>
          <w:sz w:val="16"/>
          <w:szCs w:val="18"/>
          <w:lang w:eastAsia="ko-KR"/>
        </w:rPr>
        <w:fldChar w:fldCharType="separate"/>
      </w:r>
      <w:r w:rsidR="008E525B">
        <w:rPr>
          <w:noProof/>
          <w:sz w:val="16"/>
          <w:szCs w:val="18"/>
          <w:lang w:eastAsia="ko-KR"/>
        </w:rPr>
        <w:t>1</w:t>
      </w:r>
      <w:r w:rsidR="003A5AF2" w:rsidRPr="003A68D8">
        <w:rPr>
          <w:sz w:val="16"/>
          <w:szCs w:val="18"/>
          <w:lang w:eastAsia="ko-KR"/>
        </w:rPr>
        <w:fldChar w:fldCharType="end"/>
      </w:r>
      <w:bookmarkEnd w:id="19"/>
      <w:r w:rsidRPr="00BB0AA7">
        <w:rPr>
          <w:rFonts w:hint="eastAsia"/>
          <w:sz w:val="16"/>
          <w:szCs w:val="18"/>
          <w:lang w:eastAsia="ko-KR"/>
        </w:rPr>
        <w:t xml:space="preserve"> </w:t>
      </w:r>
      <w:r w:rsidR="008452CC">
        <w:rPr>
          <w:rFonts w:eastAsiaTheme="minorEastAsia" w:hint="eastAsia"/>
          <w:sz w:val="16"/>
          <w:szCs w:val="18"/>
          <w:lang w:eastAsia="zh-CN"/>
        </w:rPr>
        <w:t>N</w:t>
      </w:r>
      <w:r>
        <w:rPr>
          <w:rFonts w:eastAsiaTheme="minorEastAsia" w:hint="eastAsia"/>
          <w:sz w:val="16"/>
          <w:szCs w:val="18"/>
          <w:lang w:eastAsia="zh-CN"/>
        </w:rPr>
        <w:t>umber of clusters in various scenarios</w:t>
      </w:r>
    </w:p>
    <w:tbl>
      <w:tblPr>
        <w:tblW w:w="8363"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208"/>
        <w:gridCol w:w="493"/>
        <w:gridCol w:w="567"/>
        <w:gridCol w:w="567"/>
        <w:gridCol w:w="567"/>
        <w:gridCol w:w="709"/>
        <w:gridCol w:w="708"/>
        <w:gridCol w:w="567"/>
        <w:gridCol w:w="567"/>
        <w:gridCol w:w="567"/>
        <w:gridCol w:w="709"/>
        <w:gridCol w:w="567"/>
        <w:gridCol w:w="567"/>
      </w:tblGrid>
      <w:tr w:rsidR="00F5668E" w:rsidRPr="008452CC" w:rsidTr="008452CC">
        <w:trPr>
          <w:trHeight w:val="264"/>
        </w:trPr>
        <w:tc>
          <w:tcPr>
            <w:tcW w:w="1208" w:type="dxa"/>
            <w:vMerge w:val="restart"/>
            <w:shd w:val="clear" w:color="auto" w:fill="auto"/>
            <w:tcMar>
              <w:top w:w="72" w:type="dxa"/>
              <w:left w:w="144" w:type="dxa"/>
              <w:bottom w:w="72" w:type="dxa"/>
              <w:right w:w="144" w:type="dxa"/>
            </w:tcMar>
            <w:hideMark/>
          </w:tcPr>
          <w:p w:rsidR="00F5668E" w:rsidRPr="008452CC" w:rsidRDefault="00F5668E" w:rsidP="00D273C3">
            <w:pPr>
              <w:pStyle w:val="TAH"/>
              <w:rPr>
                <w:rFonts w:ascii="Times New Roman" w:hAnsi="Times New Roman"/>
                <w:b w:val="0"/>
                <w:sz w:val="16"/>
                <w:szCs w:val="16"/>
                <w:lang w:val="en-US" w:eastAsia="ko-KR"/>
              </w:rPr>
            </w:pPr>
          </w:p>
        </w:tc>
        <w:tc>
          <w:tcPr>
            <w:tcW w:w="1627" w:type="dxa"/>
            <w:gridSpan w:val="3"/>
          </w:tcPr>
          <w:p w:rsidR="00F5668E" w:rsidRPr="008452CC" w:rsidRDefault="00F5668E" w:rsidP="00D273C3">
            <w:pPr>
              <w:pStyle w:val="TAH"/>
              <w:rPr>
                <w:rFonts w:ascii="Times New Roman" w:hAnsi="Times New Roman"/>
                <w:b w:val="0"/>
                <w:sz w:val="16"/>
                <w:szCs w:val="16"/>
                <w:lang w:val="en-US" w:eastAsia="ko-KR"/>
              </w:rPr>
            </w:pPr>
            <w:r w:rsidRPr="008452CC">
              <w:rPr>
                <w:rFonts w:ascii="Times New Roman" w:hAnsi="Times New Roman"/>
                <w:b w:val="0"/>
                <w:sz w:val="16"/>
                <w:szCs w:val="16"/>
                <w:lang w:val="en-US" w:eastAsia="ko-KR"/>
              </w:rPr>
              <w:t>UMi</w:t>
            </w:r>
          </w:p>
        </w:tc>
        <w:tc>
          <w:tcPr>
            <w:tcW w:w="1984" w:type="dxa"/>
            <w:gridSpan w:val="3"/>
            <w:shd w:val="clear" w:color="auto" w:fill="auto"/>
            <w:tcMar>
              <w:top w:w="72" w:type="dxa"/>
              <w:left w:w="144" w:type="dxa"/>
              <w:bottom w:w="72" w:type="dxa"/>
              <w:right w:w="144" w:type="dxa"/>
            </w:tcMar>
            <w:hideMark/>
          </w:tcPr>
          <w:p w:rsidR="00F5668E" w:rsidRPr="008452CC" w:rsidRDefault="00F5668E" w:rsidP="00D273C3">
            <w:pPr>
              <w:pStyle w:val="TAH"/>
              <w:rPr>
                <w:rFonts w:ascii="Times New Roman" w:hAnsi="Times New Roman"/>
                <w:b w:val="0"/>
                <w:sz w:val="16"/>
                <w:szCs w:val="16"/>
                <w:lang w:val="en-US" w:eastAsia="ko-KR"/>
              </w:rPr>
            </w:pPr>
            <w:r w:rsidRPr="008452CC">
              <w:rPr>
                <w:rFonts w:ascii="Times New Roman" w:hAnsi="Times New Roman"/>
                <w:b w:val="0"/>
                <w:sz w:val="16"/>
                <w:szCs w:val="16"/>
                <w:lang w:val="en-US" w:eastAsia="ko-KR"/>
              </w:rPr>
              <w:t>UMa</w:t>
            </w:r>
          </w:p>
        </w:tc>
        <w:tc>
          <w:tcPr>
            <w:tcW w:w="2410" w:type="dxa"/>
            <w:gridSpan w:val="4"/>
            <w:shd w:val="clear" w:color="auto" w:fill="auto"/>
            <w:tcMar>
              <w:top w:w="72" w:type="dxa"/>
              <w:left w:w="144" w:type="dxa"/>
              <w:bottom w:w="72" w:type="dxa"/>
              <w:right w:w="144" w:type="dxa"/>
            </w:tcMar>
            <w:hideMark/>
          </w:tcPr>
          <w:p w:rsidR="00F5668E" w:rsidRPr="008452CC" w:rsidRDefault="00F5668E" w:rsidP="00D273C3">
            <w:pPr>
              <w:pStyle w:val="TAH"/>
              <w:rPr>
                <w:rFonts w:ascii="Times New Roman" w:eastAsiaTheme="minorEastAsia" w:hAnsi="Times New Roman"/>
                <w:b w:val="0"/>
                <w:sz w:val="16"/>
                <w:szCs w:val="16"/>
                <w:lang w:val="en-US" w:eastAsia="zh-CN"/>
              </w:rPr>
            </w:pPr>
            <w:r w:rsidRPr="008452CC">
              <w:rPr>
                <w:rFonts w:ascii="Times New Roman" w:eastAsiaTheme="minorEastAsia" w:hAnsi="Times New Roman"/>
                <w:b w:val="0"/>
                <w:sz w:val="16"/>
                <w:szCs w:val="16"/>
                <w:lang w:val="en-US" w:eastAsia="zh-CN"/>
              </w:rPr>
              <w:t xml:space="preserve">RMa </w:t>
            </w:r>
            <w:r w:rsidRPr="008452CC">
              <w:rPr>
                <w:rFonts w:ascii="Times New Roman" w:hAnsi="Times New Roman"/>
                <w:b w:val="0"/>
                <w:sz w:val="16"/>
                <w:szCs w:val="16"/>
                <w:lang w:eastAsia="ko-KR"/>
              </w:rPr>
              <w:t>(up to 7GHz)</w:t>
            </w:r>
          </w:p>
        </w:tc>
        <w:tc>
          <w:tcPr>
            <w:tcW w:w="1134" w:type="dxa"/>
            <w:gridSpan w:val="2"/>
            <w:shd w:val="clear" w:color="auto" w:fill="auto"/>
            <w:tcMar>
              <w:top w:w="72" w:type="dxa"/>
              <w:left w:w="144" w:type="dxa"/>
              <w:bottom w:w="72" w:type="dxa"/>
              <w:right w:w="144" w:type="dxa"/>
            </w:tcMar>
            <w:hideMark/>
          </w:tcPr>
          <w:p w:rsidR="00F5668E" w:rsidRPr="008452CC" w:rsidRDefault="00F5668E" w:rsidP="00D273C3">
            <w:pPr>
              <w:pStyle w:val="TAH"/>
              <w:rPr>
                <w:rFonts w:ascii="Times New Roman" w:hAnsi="Times New Roman"/>
                <w:b w:val="0"/>
                <w:sz w:val="16"/>
                <w:szCs w:val="16"/>
                <w:lang w:val="en-US" w:eastAsia="ko-KR"/>
              </w:rPr>
            </w:pPr>
            <w:r w:rsidRPr="008452CC">
              <w:rPr>
                <w:rFonts w:ascii="Times New Roman" w:hAnsi="Times New Roman"/>
                <w:b w:val="0"/>
                <w:sz w:val="16"/>
                <w:szCs w:val="16"/>
                <w:lang w:val="en-US" w:eastAsia="ko-KR"/>
              </w:rPr>
              <w:t>Indoor</w:t>
            </w:r>
          </w:p>
        </w:tc>
      </w:tr>
      <w:tr w:rsidR="00F5668E" w:rsidRPr="008452CC" w:rsidTr="008452CC">
        <w:trPr>
          <w:trHeight w:val="270"/>
        </w:trPr>
        <w:tc>
          <w:tcPr>
            <w:tcW w:w="1208" w:type="dxa"/>
            <w:vMerge/>
            <w:vAlign w:val="center"/>
            <w:hideMark/>
          </w:tcPr>
          <w:p w:rsidR="00F5668E" w:rsidRPr="008452CC" w:rsidRDefault="00F5668E" w:rsidP="00D273C3">
            <w:pPr>
              <w:rPr>
                <w:sz w:val="16"/>
                <w:szCs w:val="16"/>
                <w:lang w:val="en-US" w:eastAsia="ko-KR"/>
              </w:rPr>
            </w:pPr>
          </w:p>
        </w:tc>
        <w:tc>
          <w:tcPr>
            <w:tcW w:w="493" w:type="dxa"/>
            <w:vAlign w:val="center"/>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LOS</w:t>
            </w:r>
          </w:p>
        </w:tc>
        <w:tc>
          <w:tcPr>
            <w:tcW w:w="567" w:type="dxa"/>
            <w:vAlign w:val="center"/>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NLOS</w:t>
            </w:r>
          </w:p>
        </w:tc>
        <w:tc>
          <w:tcPr>
            <w:tcW w:w="567" w:type="dxa"/>
            <w:vAlign w:val="center"/>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O-to-I</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LOS</w:t>
            </w:r>
          </w:p>
        </w:tc>
        <w:tc>
          <w:tcPr>
            <w:tcW w:w="709" w:type="dxa"/>
            <w:shd w:val="clear" w:color="auto" w:fill="auto"/>
            <w:tcMar>
              <w:top w:w="72" w:type="dxa"/>
              <w:left w:w="144" w:type="dxa"/>
              <w:bottom w:w="72" w:type="dxa"/>
              <w:right w:w="144" w:type="dxa"/>
            </w:tcMar>
            <w:vAlign w:val="center"/>
            <w:hideMark/>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NLOS</w:t>
            </w:r>
          </w:p>
        </w:tc>
        <w:tc>
          <w:tcPr>
            <w:tcW w:w="708" w:type="dxa"/>
            <w:shd w:val="clear" w:color="auto" w:fill="auto"/>
            <w:tcMar>
              <w:top w:w="72" w:type="dxa"/>
              <w:left w:w="144" w:type="dxa"/>
              <w:bottom w:w="72" w:type="dxa"/>
              <w:right w:w="144" w:type="dxa"/>
            </w:tcMar>
            <w:vAlign w:val="center"/>
            <w:hideMark/>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O-to-I</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LOS</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H"/>
              <w:ind w:leftChars="-60" w:left="-144" w:rightChars="-60" w:right="-144"/>
              <w:rPr>
                <w:rFonts w:ascii="Times New Roman" w:hAnsi="Times New Roman"/>
                <w:b w:val="0"/>
                <w:sz w:val="16"/>
                <w:szCs w:val="16"/>
              </w:rPr>
            </w:pPr>
            <w:r w:rsidRPr="008452CC">
              <w:rPr>
                <w:rFonts w:ascii="Times New Roman" w:hAnsi="Times New Roman"/>
                <w:b w:val="0"/>
                <w:sz w:val="16"/>
                <w:szCs w:val="16"/>
              </w:rPr>
              <w:t>NLOS</w:t>
            </w:r>
          </w:p>
        </w:tc>
        <w:tc>
          <w:tcPr>
            <w:tcW w:w="567" w:type="dxa"/>
            <w:shd w:val="clear" w:color="auto" w:fill="auto"/>
            <w:tcMar>
              <w:top w:w="72" w:type="dxa"/>
              <w:left w:w="144" w:type="dxa"/>
              <w:bottom w:w="72" w:type="dxa"/>
              <w:right w:w="144" w:type="dxa"/>
            </w:tcMar>
            <w:hideMark/>
          </w:tcPr>
          <w:p w:rsidR="00F5668E" w:rsidRPr="008452CC" w:rsidRDefault="00F5668E" w:rsidP="00D273C3">
            <w:pPr>
              <w:pStyle w:val="TAH"/>
              <w:ind w:leftChars="-118" w:left="-283" w:rightChars="-60" w:right="-144"/>
              <w:rPr>
                <w:rFonts w:ascii="Times New Roman" w:eastAsiaTheme="minorEastAsia" w:hAnsi="Times New Roman"/>
                <w:b w:val="0"/>
                <w:sz w:val="16"/>
                <w:szCs w:val="16"/>
                <w:lang w:eastAsia="zh-CN"/>
              </w:rPr>
            </w:pPr>
            <w:r w:rsidRPr="008452CC">
              <w:rPr>
                <w:rFonts w:ascii="Times New Roman" w:hAnsi="Times New Roman"/>
                <w:b w:val="0"/>
                <w:sz w:val="16"/>
                <w:szCs w:val="16"/>
                <w:lang w:eastAsia="ko-KR"/>
              </w:rPr>
              <w:t xml:space="preserve">LOS </w:t>
            </w:r>
          </w:p>
          <w:p w:rsidR="00F5668E" w:rsidRPr="008452CC" w:rsidRDefault="00F5668E" w:rsidP="00D273C3">
            <w:pPr>
              <w:pStyle w:val="TAH"/>
              <w:ind w:leftChars="-118" w:left="-283" w:rightChars="-60" w:right="-144"/>
              <w:rPr>
                <w:rFonts w:ascii="Times New Roman" w:hAnsi="Times New Roman"/>
                <w:b w:val="0"/>
                <w:sz w:val="16"/>
                <w:szCs w:val="16"/>
                <w:lang w:eastAsia="ko-KR"/>
              </w:rPr>
            </w:pPr>
            <w:r w:rsidRPr="008452CC">
              <w:rPr>
                <w:rFonts w:ascii="Times New Roman" w:hAnsi="Times New Roman"/>
                <w:b w:val="0"/>
                <w:sz w:val="16"/>
                <w:szCs w:val="16"/>
                <w:lang w:eastAsia="ko-KR"/>
              </w:rPr>
              <w:t>O-to-I</w:t>
            </w:r>
          </w:p>
        </w:tc>
        <w:tc>
          <w:tcPr>
            <w:tcW w:w="709" w:type="dxa"/>
            <w:shd w:val="clear" w:color="auto" w:fill="auto"/>
          </w:tcPr>
          <w:p w:rsidR="00F5668E" w:rsidRPr="008452CC" w:rsidRDefault="00F5668E" w:rsidP="00D273C3">
            <w:pPr>
              <w:pStyle w:val="TAH"/>
              <w:rPr>
                <w:rFonts w:ascii="Times New Roman" w:hAnsi="Times New Roman"/>
                <w:b w:val="0"/>
                <w:sz w:val="16"/>
                <w:szCs w:val="16"/>
                <w:lang w:eastAsia="ko-KR"/>
              </w:rPr>
            </w:pPr>
            <w:r w:rsidRPr="008452CC">
              <w:rPr>
                <w:rFonts w:ascii="Times New Roman" w:hAnsi="Times New Roman"/>
                <w:b w:val="0"/>
                <w:sz w:val="16"/>
                <w:szCs w:val="16"/>
                <w:lang w:eastAsia="ko-KR"/>
              </w:rPr>
              <w:t xml:space="preserve">NLOS </w:t>
            </w:r>
          </w:p>
          <w:p w:rsidR="00F5668E" w:rsidRPr="008452CC" w:rsidRDefault="00F5668E" w:rsidP="00D273C3">
            <w:pPr>
              <w:pStyle w:val="TAH"/>
              <w:rPr>
                <w:rFonts w:ascii="Times New Roman" w:hAnsi="Times New Roman"/>
                <w:b w:val="0"/>
                <w:sz w:val="16"/>
                <w:szCs w:val="16"/>
              </w:rPr>
            </w:pPr>
            <w:r w:rsidRPr="008452CC">
              <w:rPr>
                <w:rFonts w:ascii="Times New Roman" w:hAnsi="Times New Roman"/>
                <w:b w:val="0"/>
                <w:sz w:val="16"/>
                <w:szCs w:val="16"/>
                <w:lang w:eastAsia="ko-KR"/>
              </w:rPr>
              <w:t>O-to-I</w:t>
            </w:r>
          </w:p>
        </w:tc>
        <w:tc>
          <w:tcPr>
            <w:tcW w:w="567" w:type="dxa"/>
            <w:vAlign w:val="center"/>
            <w:hideMark/>
          </w:tcPr>
          <w:p w:rsidR="00F5668E" w:rsidRPr="008452CC" w:rsidRDefault="00F5668E" w:rsidP="00D273C3">
            <w:pPr>
              <w:pStyle w:val="TAH"/>
              <w:rPr>
                <w:rFonts w:ascii="Times New Roman" w:hAnsi="Times New Roman"/>
                <w:b w:val="0"/>
                <w:sz w:val="16"/>
                <w:szCs w:val="16"/>
              </w:rPr>
            </w:pPr>
            <w:r w:rsidRPr="008452CC">
              <w:rPr>
                <w:rFonts w:ascii="Times New Roman" w:hAnsi="Times New Roman"/>
                <w:b w:val="0"/>
                <w:sz w:val="16"/>
                <w:szCs w:val="16"/>
              </w:rPr>
              <w:t>LOS</w:t>
            </w:r>
          </w:p>
        </w:tc>
        <w:tc>
          <w:tcPr>
            <w:tcW w:w="567" w:type="dxa"/>
            <w:vAlign w:val="center"/>
          </w:tcPr>
          <w:p w:rsidR="00F5668E" w:rsidRPr="008452CC" w:rsidRDefault="00F5668E" w:rsidP="00D273C3">
            <w:pPr>
              <w:pStyle w:val="TAH"/>
              <w:rPr>
                <w:rFonts w:ascii="Times New Roman" w:hAnsi="Times New Roman"/>
                <w:b w:val="0"/>
                <w:sz w:val="16"/>
                <w:szCs w:val="16"/>
              </w:rPr>
            </w:pPr>
            <w:r w:rsidRPr="008452CC">
              <w:rPr>
                <w:rFonts w:ascii="Times New Roman" w:hAnsi="Times New Roman"/>
                <w:b w:val="0"/>
                <w:sz w:val="16"/>
                <w:szCs w:val="16"/>
              </w:rPr>
              <w:t>NLOS</w:t>
            </w:r>
          </w:p>
        </w:tc>
      </w:tr>
      <w:tr w:rsidR="00F5668E" w:rsidRPr="008452CC" w:rsidTr="008452CC">
        <w:trPr>
          <w:trHeight w:val="306"/>
        </w:trPr>
        <w:tc>
          <w:tcPr>
            <w:tcW w:w="1208"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sz w:val="16"/>
                <w:szCs w:val="16"/>
              </w:rPr>
            </w:pPr>
            <w:r w:rsidRPr="008452CC">
              <w:rPr>
                <w:rFonts w:ascii="Times New Roman" w:hAnsi="Times New Roman"/>
                <w:sz w:val="16"/>
                <w:szCs w:val="16"/>
              </w:rPr>
              <w:t>Number of clusters</w:t>
            </w:r>
          </w:p>
        </w:tc>
        <w:tc>
          <w:tcPr>
            <w:tcW w:w="493" w:type="dxa"/>
            <w:vAlign w:val="center"/>
          </w:tcPr>
          <w:p w:rsidR="00F5668E" w:rsidRPr="008452CC" w:rsidRDefault="00F5668E" w:rsidP="00D273C3">
            <w:pPr>
              <w:pStyle w:val="TAC"/>
              <w:rPr>
                <w:rFonts w:ascii="Times New Roman" w:hAnsi="Times New Roman"/>
                <w:sz w:val="16"/>
                <w:szCs w:val="16"/>
              </w:rPr>
            </w:pPr>
            <w:r w:rsidRPr="008452CC">
              <w:rPr>
                <w:rFonts w:ascii="Times New Roman" w:hAnsi="Times New Roman"/>
                <w:color w:val="000000"/>
                <w:kern w:val="24"/>
                <w:sz w:val="16"/>
                <w:szCs w:val="16"/>
                <w:lang w:eastAsia="ko-KR"/>
              </w:rPr>
              <w:t>12</w:t>
            </w:r>
          </w:p>
        </w:tc>
        <w:tc>
          <w:tcPr>
            <w:tcW w:w="567" w:type="dxa"/>
            <w:vAlign w:val="center"/>
          </w:tcPr>
          <w:p w:rsidR="00F5668E" w:rsidRPr="008452CC" w:rsidRDefault="00F5668E" w:rsidP="00D273C3">
            <w:pPr>
              <w:pStyle w:val="TAC"/>
              <w:rPr>
                <w:rFonts w:ascii="Times New Roman" w:hAnsi="Times New Roman"/>
                <w:sz w:val="16"/>
                <w:szCs w:val="16"/>
              </w:rPr>
            </w:pPr>
            <w:r w:rsidRPr="008452CC">
              <w:rPr>
                <w:rFonts w:ascii="Times New Roman" w:hAnsi="Times New Roman"/>
                <w:color w:val="000000"/>
                <w:kern w:val="24"/>
                <w:sz w:val="16"/>
                <w:szCs w:val="16"/>
                <w:lang w:eastAsia="ko-KR"/>
              </w:rPr>
              <w:t>19</w:t>
            </w:r>
          </w:p>
        </w:tc>
        <w:tc>
          <w:tcPr>
            <w:tcW w:w="567" w:type="dxa"/>
            <w:vAlign w:val="center"/>
          </w:tcPr>
          <w:p w:rsidR="00F5668E" w:rsidRPr="008452CC" w:rsidRDefault="00F5668E" w:rsidP="00D273C3">
            <w:pPr>
              <w:pStyle w:val="TAC"/>
              <w:rPr>
                <w:rFonts w:ascii="Times New Roman" w:hAnsi="Times New Roman"/>
                <w:sz w:val="16"/>
                <w:szCs w:val="16"/>
                <w:lang w:eastAsia="ko-KR"/>
              </w:rPr>
            </w:pPr>
            <w:r w:rsidRPr="008452CC">
              <w:rPr>
                <w:rFonts w:ascii="Times New Roman" w:hAnsi="Times New Roman"/>
                <w:sz w:val="16"/>
                <w:szCs w:val="16"/>
              </w:rPr>
              <w:t>12</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sz w:val="16"/>
                <w:szCs w:val="16"/>
              </w:rPr>
            </w:pPr>
            <w:r w:rsidRPr="008452CC">
              <w:rPr>
                <w:rFonts w:ascii="Times New Roman" w:hAnsi="Times New Roman"/>
                <w:sz w:val="16"/>
                <w:szCs w:val="16"/>
                <w:lang w:bidi="ar-LY"/>
              </w:rPr>
              <w:t>12</w:t>
            </w:r>
          </w:p>
        </w:tc>
        <w:tc>
          <w:tcPr>
            <w:tcW w:w="709"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sz w:val="16"/>
                <w:szCs w:val="16"/>
              </w:rPr>
            </w:pPr>
            <w:r w:rsidRPr="008452CC">
              <w:rPr>
                <w:rFonts w:ascii="Times New Roman" w:hAnsi="Times New Roman"/>
                <w:sz w:val="16"/>
                <w:szCs w:val="16"/>
                <w:lang w:bidi="ar-LY"/>
              </w:rPr>
              <w:t>20</w:t>
            </w:r>
          </w:p>
        </w:tc>
        <w:tc>
          <w:tcPr>
            <w:tcW w:w="708"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sz w:val="16"/>
                <w:szCs w:val="16"/>
                <w:lang w:eastAsia="ko-KR"/>
              </w:rPr>
            </w:pPr>
            <w:r w:rsidRPr="008452CC">
              <w:rPr>
                <w:rFonts w:ascii="Times New Roman" w:hAnsi="Times New Roman"/>
                <w:sz w:val="16"/>
                <w:szCs w:val="16"/>
              </w:rPr>
              <w:t>12</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sz w:val="16"/>
                <w:szCs w:val="16"/>
              </w:rPr>
            </w:pPr>
            <w:r w:rsidRPr="008452CC">
              <w:rPr>
                <w:rFonts w:ascii="Times New Roman" w:hAnsi="Times New Roman"/>
                <w:sz w:val="16"/>
                <w:szCs w:val="16"/>
                <w:lang w:bidi="ar-LY"/>
              </w:rPr>
              <w:t>11</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sz w:val="16"/>
                <w:szCs w:val="16"/>
              </w:rPr>
            </w:pPr>
            <w:r w:rsidRPr="008452CC">
              <w:rPr>
                <w:rFonts w:ascii="Times New Roman" w:hAnsi="Times New Roman"/>
                <w:sz w:val="16"/>
                <w:szCs w:val="16"/>
                <w:lang w:bidi="ar-LY"/>
              </w:rPr>
              <w:t>10</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color w:val="000000"/>
                <w:sz w:val="16"/>
                <w:szCs w:val="16"/>
                <w:lang w:eastAsia="ko-KR"/>
              </w:rPr>
            </w:pPr>
            <w:r w:rsidRPr="008452CC">
              <w:rPr>
                <w:rFonts w:ascii="Times New Roman" w:hAnsi="Times New Roman"/>
                <w:color w:val="000000"/>
                <w:sz w:val="16"/>
                <w:szCs w:val="16"/>
                <w:lang w:eastAsia="ko-KR"/>
              </w:rPr>
              <w:t>11</w:t>
            </w:r>
          </w:p>
        </w:tc>
        <w:tc>
          <w:tcPr>
            <w:tcW w:w="709" w:type="dxa"/>
            <w:shd w:val="clear" w:color="auto" w:fill="auto"/>
            <w:vAlign w:val="center"/>
          </w:tcPr>
          <w:p w:rsidR="00F5668E" w:rsidRPr="008452CC" w:rsidDel="00CD578B" w:rsidRDefault="00F5668E" w:rsidP="00D273C3">
            <w:pPr>
              <w:pStyle w:val="TAC"/>
              <w:rPr>
                <w:rFonts w:ascii="Times New Roman" w:hAnsi="Times New Roman"/>
                <w:color w:val="000000"/>
                <w:sz w:val="16"/>
                <w:szCs w:val="16"/>
                <w:lang w:eastAsia="ko-KR"/>
              </w:rPr>
            </w:pPr>
            <w:r w:rsidRPr="008452CC">
              <w:rPr>
                <w:rFonts w:ascii="Times New Roman" w:hAnsi="Times New Roman"/>
                <w:color w:val="000000"/>
                <w:sz w:val="16"/>
                <w:szCs w:val="16"/>
                <w:lang w:eastAsia="ko-KR"/>
              </w:rPr>
              <w:t>10</w:t>
            </w:r>
          </w:p>
        </w:tc>
        <w:tc>
          <w:tcPr>
            <w:tcW w:w="567" w:type="dxa"/>
            <w:shd w:val="clear" w:color="auto" w:fill="auto"/>
            <w:tcMar>
              <w:top w:w="72" w:type="dxa"/>
              <w:left w:w="144" w:type="dxa"/>
              <w:bottom w:w="72" w:type="dxa"/>
              <w:right w:w="144" w:type="dxa"/>
            </w:tcMar>
            <w:vAlign w:val="center"/>
            <w:hideMark/>
          </w:tcPr>
          <w:p w:rsidR="00F5668E" w:rsidRPr="008452CC" w:rsidRDefault="00F5668E" w:rsidP="00D273C3">
            <w:pPr>
              <w:pStyle w:val="TAC"/>
              <w:rPr>
                <w:rFonts w:ascii="Times New Roman" w:hAnsi="Times New Roman"/>
                <w:color w:val="000000"/>
                <w:sz w:val="16"/>
                <w:szCs w:val="16"/>
                <w:lang w:eastAsia="ko-KR"/>
              </w:rPr>
            </w:pPr>
            <w:r w:rsidRPr="008452CC">
              <w:rPr>
                <w:rFonts w:ascii="Times New Roman" w:hAnsi="Times New Roman"/>
                <w:color w:val="000000"/>
                <w:sz w:val="16"/>
                <w:szCs w:val="16"/>
                <w:lang w:eastAsia="ko-KR"/>
              </w:rPr>
              <w:t>8</w:t>
            </w:r>
          </w:p>
        </w:tc>
        <w:tc>
          <w:tcPr>
            <w:tcW w:w="567" w:type="dxa"/>
            <w:shd w:val="clear" w:color="auto" w:fill="auto"/>
            <w:vAlign w:val="center"/>
          </w:tcPr>
          <w:p w:rsidR="00F5668E" w:rsidRPr="008452CC" w:rsidRDefault="00F5668E" w:rsidP="00D273C3">
            <w:pPr>
              <w:pStyle w:val="TAC"/>
              <w:rPr>
                <w:rFonts w:ascii="Times New Roman" w:hAnsi="Times New Roman"/>
                <w:color w:val="000000"/>
                <w:sz w:val="16"/>
                <w:szCs w:val="16"/>
                <w:lang w:eastAsia="ko-KR"/>
              </w:rPr>
            </w:pPr>
            <w:r w:rsidRPr="008452CC">
              <w:rPr>
                <w:rFonts w:ascii="Times New Roman" w:hAnsi="Times New Roman"/>
                <w:color w:val="000000"/>
                <w:sz w:val="16"/>
                <w:szCs w:val="16"/>
                <w:lang w:eastAsia="ko-KR"/>
              </w:rPr>
              <w:t>10</w:t>
            </w:r>
          </w:p>
        </w:tc>
      </w:tr>
    </w:tbl>
    <w:p w:rsidR="00F5668E" w:rsidRDefault="00F5668E" w:rsidP="00F5668E">
      <w:pPr>
        <w:pStyle w:val="aff1"/>
        <w:ind w:left="360" w:firstLineChars="0" w:firstLine="0"/>
        <w:rPr>
          <w:rFonts w:eastAsiaTheme="minorEastAsia"/>
          <w:noProof/>
          <w:lang w:eastAsia="zh-CN"/>
        </w:rPr>
      </w:pPr>
    </w:p>
    <w:p w:rsidR="00F5668E" w:rsidRDefault="00F5668E" w:rsidP="00F5668E">
      <w:pPr>
        <w:pStyle w:val="aff1"/>
        <w:ind w:left="360" w:firstLineChars="0" w:firstLine="0"/>
      </w:pPr>
      <w:r w:rsidRPr="00F1029B">
        <w:rPr>
          <w:noProof/>
          <w:lang w:val="en-US" w:eastAsia="zh-CN"/>
        </w:rPr>
        <w:drawing>
          <wp:inline distT="0" distB="0" distL="0" distR="0">
            <wp:extent cx="2792478" cy="1925152"/>
            <wp:effectExtent l="0" t="0" r="0" b="0"/>
            <wp:docPr id="6" name="图片 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15" cstate="print"/>
                    <a:srcRect/>
                    <a:stretch>
                      <a:fillRect/>
                    </a:stretch>
                  </pic:blipFill>
                  <pic:spPr bwMode="auto">
                    <a:xfrm>
                      <a:off x="0" y="0"/>
                      <a:ext cx="2792526" cy="1925185"/>
                    </a:xfrm>
                    <a:prstGeom prst="rect">
                      <a:avLst/>
                    </a:prstGeom>
                    <a:noFill/>
                    <a:ln w="9525">
                      <a:noFill/>
                      <a:miter lim="800000"/>
                      <a:headEnd/>
                      <a:tailEnd/>
                    </a:ln>
                    <a:effectLst/>
                  </pic:spPr>
                </pic:pic>
              </a:graphicData>
            </a:graphic>
          </wp:inline>
        </w:drawing>
      </w:r>
      <w:r w:rsidRPr="00F1029B">
        <w:rPr>
          <w:noProof/>
        </w:rPr>
        <w:t xml:space="preserve"> </w:t>
      </w:r>
      <w:r w:rsidRPr="00F1029B">
        <w:rPr>
          <w:noProof/>
          <w:lang w:val="en-US" w:eastAsia="zh-CN"/>
        </w:rPr>
        <w:drawing>
          <wp:inline distT="0" distB="0" distL="0" distR="0">
            <wp:extent cx="2750757" cy="1926826"/>
            <wp:effectExtent l="19050" t="0" r="0" b="0"/>
            <wp:docPr id="7" name="图片 2"/>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6" cstate="print"/>
                    <a:srcRect/>
                    <a:stretch>
                      <a:fillRect/>
                    </a:stretch>
                  </pic:blipFill>
                  <pic:spPr bwMode="auto">
                    <a:xfrm>
                      <a:off x="0" y="0"/>
                      <a:ext cx="2759194" cy="1932736"/>
                    </a:xfrm>
                    <a:prstGeom prst="rect">
                      <a:avLst/>
                    </a:prstGeom>
                    <a:noFill/>
                    <a:ln w="9525">
                      <a:noFill/>
                      <a:miter lim="800000"/>
                      <a:headEnd/>
                      <a:tailEnd/>
                    </a:ln>
                    <a:effectLst/>
                  </pic:spPr>
                </pic:pic>
              </a:graphicData>
            </a:graphic>
          </wp:inline>
        </w:drawing>
      </w:r>
    </w:p>
    <w:p w:rsidR="00F5668E" w:rsidRPr="00220304" w:rsidRDefault="00F5668E" w:rsidP="00F5668E">
      <w:pPr>
        <w:widowControl w:val="0"/>
        <w:spacing w:before="120" w:after="120" w:line="271" w:lineRule="auto"/>
        <w:jc w:val="center"/>
        <w:rPr>
          <w:rFonts w:eastAsiaTheme="minorEastAsia"/>
          <w:b/>
          <w:sz w:val="20"/>
          <w:szCs w:val="20"/>
          <w:lang w:eastAsia="zh-CN"/>
        </w:rPr>
      </w:pPr>
      <w:bookmarkStart w:id="20" w:name="_Ref458792734"/>
      <w:r w:rsidRPr="00220304">
        <w:rPr>
          <w:rFonts w:eastAsiaTheme="minorEastAsia"/>
          <w:b/>
          <w:sz w:val="20"/>
          <w:szCs w:val="20"/>
          <w:lang w:eastAsia="zh-CN"/>
        </w:rPr>
        <w:t xml:space="preserve">Figure </w:t>
      </w:r>
      <w:r w:rsidR="003A5AF2" w:rsidRPr="00220304">
        <w:rPr>
          <w:rFonts w:eastAsiaTheme="minorEastAsia"/>
          <w:b/>
          <w:sz w:val="20"/>
          <w:szCs w:val="20"/>
          <w:lang w:eastAsia="zh-CN"/>
        </w:rPr>
        <w:fldChar w:fldCharType="begin"/>
      </w:r>
      <w:r w:rsidRPr="00220304">
        <w:rPr>
          <w:rFonts w:eastAsiaTheme="minorEastAsia"/>
          <w:b/>
          <w:sz w:val="20"/>
          <w:szCs w:val="20"/>
          <w:lang w:eastAsia="zh-CN"/>
        </w:rPr>
        <w:instrText xml:space="preserve"> SEQ Figure \* ARABIC </w:instrText>
      </w:r>
      <w:r w:rsidR="003A5AF2" w:rsidRPr="00220304">
        <w:rPr>
          <w:rFonts w:eastAsiaTheme="minorEastAsia"/>
          <w:b/>
          <w:sz w:val="20"/>
          <w:szCs w:val="20"/>
          <w:lang w:eastAsia="zh-CN"/>
        </w:rPr>
        <w:fldChar w:fldCharType="separate"/>
      </w:r>
      <w:r w:rsidR="008E525B">
        <w:rPr>
          <w:rFonts w:eastAsiaTheme="minorEastAsia"/>
          <w:b/>
          <w:noProof/>
          <w:sz w:val="20"/>
          <w:szCs w:val="20"/>
          <w:lang w:eastAsia="zh-CN"/>
        </w:rPr>
        <w:t>4</w:t>
      </w:r>
      <w:r w:rsidR="003A5AF2" w:rsidRPr="00220304">
        <w:rPr>
          <w:rFonts w:eastAsiaTheme="minorEastAsia"/>
          <w:b/>
          <w:sz w:val="20"/>
          <w:szCs w:val="20"/>
          <w:lang w:eastAsia="zh-CN"/>
        </w:rPr>
        <w:fldChar w:fldCharType="end"/>
      </w:r>
      <w:bookmarkEnd w:id="20"/>
      <w:r w:rsidRPr="00220304">
        <w:rPr>
          <w:rFonts w:eastAsiaTheme="minorEastAsia"/>
          <w:b/>
          <w:sz w:val="20"/>
          <w:szCs w:val="20"/>
          <w:lang w:eastAsia="zh-CN"/>
        </w:rPr>
        <w:t xml:space="preserve"> </w:t>
      </w:r>
      <w:r w:rsidRPr="00220304">
        <w:rPr>
          <w:rFonts w:eastAsiaTheme="minorEastAsia" w:hint="eastAsia"/>
          <w:b/>
          <w:sz w:val="20"/>
          <w:szCs w:val="20"/>
          <w:lang w:eastAsia="zh-CN"/>
        </w:rPr>
        <w:t xml:space="preserve">  Channel gain measurement in the indoor scenario.</w:t>
      </w:r>
    </w:p>
    <w:p w:rsidR="00F5668E" w:rsidRPr="008452CC" w:rsidRDefault="00F5668E" w:rsidP="00E5389E">
      <w:pPr>
        <w:spacing w:afterLines="50" w:after="120"/>
        <w:jc w:val="both"/>
        <w:rPr>
          <w:rFonts w:eastAsiaTheme="minorEastAsia"/>
          <w:sz w:val="20"/>
          <w:szCs w:val="20"/>
          <w:lang w:eastAsia="zh-CN"/>
        </w:rPr>
      </w:pPr>
      <w:r w:rsidRPr="008452CC">
        <w:rPr>
          <w:rFonts w:eastAsiaTheme="minorEastAsia" w:hint="eastAsia"/>
          <w:sz w:val="20"/>
          <w:szCs w:val="20"/>
          <w:lang w:eastAsia="zh-CN"/>
        </w:rPr>
        <w:t>According to compressed sensing, the search for the best beam pair can be achieved while the sweeping beams are far less than the total number of candidate pairs, i.e., non-</w:t>
      </w:r>
      <w:r w:rsidRPr="008452CC">
        <w:rPr>
          <w:rFonts w:eastAsiaTheme="minorEastAsia"/>
          <w:sz w:val="20"/>
          <w:szCs w:val="20"/>
          <w:lang w:eastAsia="zh-CN"/>
        </w:rPr>
        <w:t>exhaustive</w:t>
      </w:r>
      <w:r w:rsidRPr="008452CC">
        <w:rPr>
          <w:rFonts w:eastAsiaTheme="minorEastAsia" w:hint="eastAsia"/>
          <w:sz w:val="20"/>
          <w:szCs w:val="20"/>
          <w:lang w:eastAsia="zh-CN"/>
        </w:rPr>
        <w:t xml:space="preserve"> searches. To be more specific, some </w:t>
      </w:r>
      <w:r w:rsidRPr="008452CC">
        <w:rPr>
          <w:rFonts w:eastAsiaTheme="minorEastAsia"/>
          <w:sz w:val="20"/>
          <w:szCs w:val="20"/>
          <w:lang w:eastAsia="zh-CN"/>
        </w:rPr>
        <w:t>advanced</w:t>
      </w:r>
      <w:r w:rsidRPr="008452CC">
        <w:rPr>
          <w:rFonts w:eastAsiaTheme="minorEastAsia" w:hint="eastAsia"/>
          <w:sz w:val="20"/>
          <w:szCs w:val="20"/>
          <w:lang w:eastAsia="zh-CN"/>
        </w:rPr>
        <w:t xml:space="preserve"> techniques for beam sweeping, such as multi-level-feedback and s</w:t>
      </w:r>
      <w:r w:rsidRPr="008452CC">
        <w:rPr>
          <w:rFonts w:eastAsiaTheme="minorEastAsia"/>
          <w:sz w:val="20"/>
          <w:szCs w:val="20"/>
          <w:lang w:eastAsia="zh-CN"/>
        </w:rPr>
        <w:t>weeping-precoding-based search</w:t>
      </w:r>
      <w:r w:rsidRPr="008452CC">
        <w:rPr>
          <w:rFonts w:eastAsiaTheme="minorEastAsia" w:hint="eastAsia"/>
          <w:sz w:val="20"/>
          <w:szCs w:val="20"/>
          <w:lang w:eastAsia="zh-CN"/>
        </w:rPr>
        <w:t xml:space="preserve">, can be used to improve the efficiency of beamforming procedure via exploiting this sparsity in space domain. Some more details can be found in </w:t>
      </w:r>
      <w:r w:rsidR="00A141A0">
        <w:fldChar w:fldCharType="begin"/>
      </w:r>
      <w:r w:rsidR="00A141A0">
        <w:instrText xml:space="preserve"> REF _Ref458091301 \r \h  \* MERGEFORMAT </w:instrText>
      </w:r>
      <w:r w:rsidR="00A141A0">
        <w:fldChar w:fldCharType="separate"/>
      </w:r>
      <w:r w:rsidR="008E525B">
        <w:rPr>
          <w:rFonts w:eastAsiaTheme="minorEastAsia"/>
          <w:sz w:val="20"/>
          <w:szCs w:val="20"/>
          <w:lang w:eastAsia="zh-CN"/>
        </w:rPr>
        <w:t>[5]</w:t>
      </w:r>
      <w:r w:rsidR="00A141A0">
        <w:fldChar w:fldCharType="end"/>
      </w:r>
      <w:r w:rsidRPr="008452CC">
        <w:rPr>
          <w:rFonts w:eastAsiaTheme="minorEastAsia" w:hint="eastAsia"/>
          <w:sz w:val="20"/>
          <w:szCs w:val="20"/>
          <w:lang w:eastAsia="zh-CN"/>
        </w:rPr>
        <w:t>.</w:t>
      </w:r>
    </w:p>
    <w:p w:rsidR="00267338" w:rsidRPr="008452CC" w:rsidRDefault="00F5668E" w:rsidP="008452CC">
      <w:pPr>
        <w:spacing w:before="120" w:after="120" w:line="271" w:lineRule="auto"/>
        <w:jc w:val="both"/>
        <w:rPr>
          <w:rFonts w:eastAsiaTheme="minorEastAsia"/>
          <w:i/>
          <w:sz w:val="20"/>
          <w:szCs w:val="20"/>
          <w:lang w:val="en-US" w:eastAsia="zh-CN"/>
        </w:rPr>
      </w:pPr>
      <w:r w:rsidRPr="008452CC">
        <w:rPr>
          <w:rFonts w:eastAsiaTheme="minorEastAsia" w:hint="eastAsia"/>
          <w:i/>
          <w:sz w:val="20"/>
          <w:szCs w:val="20"/>
          <w:lang w:val="en-US" w:eastAsia="zh-CN"/>
        </w:rPr>
        <w:t xml:space="preserve"> </w:t>
      </w:r>
      <w:r w:rsidRPr="008452CC">
        <w:rPr>
          <w:rFonts w:eastAsiaTheme="minorEastAsia"/>
          <w:b/>
          <w:i/>
          <w:sz w:val="20"/>
          <w:szCs w:val="20"/>
          <w:lang w:val="en-US" w:eastAsia="zh-CN"/>
        </w:rPr>
        <w:t xml:space="preserve">Proposal </w:t>
      </w:r>
      <w:r w:rsidR="000950FD" w:rsidRPr="008452CC">
        <w:rPr>
          <w:rFonts w:eastAsiaTheme="minorEastAsia" w:hint="eastAsia"/>
          <w:b/>
          <w:i/>
          <w:sz w:val="20"/>
          <w:szCs w:val="20"/>
          <w:lang w:val="en-US" w:eastAsia="zh-CN"/>
        </w:rPr>
        <w:t>4</w:t>
      </w:r>
      <w:r w:rsidRPr="008452CC">
        <w:rPr>
          <w:rFonts w:eastAsiaTheme="minorEastAsia"/>
          <w:i/>
          <w:sz w:val="20"/>
          <w:szCs w:val="20"/>
          <w:lang w:val="en-US" w:eastAsia="zh-CN"/>
        </w:rPr>
        <w:t xml:space="preserve">: </w:t>
      </w:r>
      <w:r w:rsidRPr="008452CC">
        <w:rPr>
          <w:rFonts w:eastAsiaTheme="minorEastAsia" w:hint="eastAsia"/>
          <w:i/>
          <w:sz w:val="20"/>
          <w:szCs w:val="20"/>
          <w:lang w:val="en-US" w:eastAsia="zh-CN"/>
        </w:rPr>
        <w:t>To</w:t>
      </w:r>
      <w:r w:rsidRPr="008452CC">
        <w:rPr>
          <w:rFonts w:eastAsiaTheme="minorEastAsia"/>
          <w:i/>
          <w:sz w:val="20"/>
          <w:szCs w:val="20"/>
          <w:lang w:val="en-US" w:eastAsia="zh-CN"/>
        </w:rPr>
        <w:t xml:space="preserve"> include the </w:t>
      </w:r>
      <w:r w:rsidRPr="008452CC">
        <w:rPr>
          <w:rFonts w:eastAsiaTheme="minorEastAsia" w:hint="eastAsia"/>
          <w:i/>
          <w:sz w:val="20"/>
          <w:szCs w:val="20"/>
          <w:lang w:val="en-US" w:eastAsia="zh-CN"/>
        </w:rPr>
        <w:t>sparisity-based approaches, such as multi-level-feedback and s</w:t>
      </w:r>
      <w:r w:rsidRPr="008452CC">
        <w:rPr>
          <w:rFonts w:eastAsiaTheme="minorEastAsia"/>
          <w:i/>
          <w:sz w:val="20"/>
          <w:szCs w:val="20"/>
          <w:lang w:val="en-US" w:eastAsia="zh-CN"/>
        </w:rPr>
        <w:t>weeping-precoding-based search</w:t>
      </w:r>
      <w:r w:rsidRPr="008452CC">
        <w:rPr>
          <w:rFonts w:eastAsiaTheme="minorEastAsia" w:hint="eastAsia"/>
          <w:i/>
          <w:sz w:val="20"/>
          <w:szCs w:val="20"/>
          <w:lang w:val="en-US" w:eastAsia="zh-CN"/>
        </w:rPr>
        <w:t>,</w:t>
      </w:r>
      <w:r w:rsidRPr="008452CC">
        <w:rPr>
          <w:rFonts w:eastAsiaTheme="minorEastAsia"/>
          <w:i/>
          <w:sz w:val="20"/>
          <w:szCs w:val="20"/>
          <w:lang w:val="en-US" w:eastAsia="zh-CN"/>
        </w:rPr>
        <w:t xml:space="preserve"> in</w:t>
      </w:r>
      <w:r w:rsidRPr="008452CC">
        <w:rPr>
          <w:rFonts w:eastAsiaTheme="minorEastAsia" w:hint="eastAsia"/>
          <w:i/>
          <w:sz w:val="20"/>
          <w:szCs w:val="20"/>
          <w:lang w:val="en-US" w:eastAsia="zh-CN"/>
        </w:rPr>
        <w:t>to</w:t>
      </w:r>
      <w:r w:rsidRPr="008452CC">
        <w:rPr>
          <w:rFonts w:eastAsiaTheme="minorEastAsia"/>
          <w:i/>
          <w:sz w:val="20"/>
          <w:szCs w:val="20"/>
          <w:lang w:val="en-US" w:eastAsia="zh-CN"/>
        </w:rPr>
        <w:t xml:space="preserve"> RAN1's further study on</w:t>
      </w:r>
      <w:r w:rsidRPr="008452CC">
        <w:rPr>
          <w:rFonts w:eastAsiaTheme="minorEastAsia" w:hint="eastAsia"/>
          <w:i/>
          <w:sz w:val="20"/>
          <w:szCs w:val="20"/>
          <w:lang w:val="en-US" w:eastAsia="zh-CN"/>
        </w:rPr>
        <w:t xml:space="preserve"> NR beamforming procedure.</w:t>
      </w:r>
    </w:p>
    <w:p w:rsidR="002B6E5D" w:rsidRPr="00C95ED9" w:rsidRDefault="002B6E5D" w:rsidP="00C95ED9">
      <w:pPr>
        <w:pStyle w:val="1"/>
        <w:spacing w:after="120"/>
        <w:rPr>
          <w:rFonts w:ascii="Times New Roman" w:hAnsi="Times New Roman"/>
          <w:lang w:val="en-US"/>
        </w:rPr>
      </w:pPr>
      <w:r w:rsidRPr="00C95ED9">
        <w:rPr>
          <w:rFonts w:ascii="Times New Roman" w:hAnsi="Times New Roman"/>
          <w:lang w:val="en-US"/>
        </w:rPr>
        <w:t>Conclusion</w:t>
      </w:r>
    </w:p>
    <w:bookmarkEnd w:id="4"/>
    <w:bookmarkEnd w:id="5"/>
    <w:p w:rsidR="005B5714" w:rsidRPr="008452CC" w:rsidRDefault="005B5714" w:rsidP="00E5389E">
      <w:pPr>
        <w:spacing w:afterLines="50" w:after="120"/>
        <w:jc w:val="both"/>
        <w:rPr>
          <w:rFonts w:eastAsiaTheme="minorEastAsia"/>
          <w:sz w:val="20"/>
          <w:szCs w:val="20"/>
          <w:lang w:eastAsia="zh-CN"/>
        </w:rPr>
      </w:pPr>
      <w:r w:rsidRPr="008452CC">
        <w:rPr>
          <w:rFonts w:eastAsiaTheme="minorEastAsia" w:hint="eastAsia"/>
          <w:sz w:val="20"/>
          <w:szCs w:val="20"/>
          <w:lang w:eastAsia="zh-CN"/>
        </w:rPr>
        <w:t>This contribution provides our</w:t>
      </w:r>
      <w:r w:rsidR="00C31993" w:rsidRPr="008452CC">
        <w:rPr>
          <w:rFonts w:eastAsiaTheme="minorEastAsia" w:hint="eastAsia"/>
          <w:sz w:val="20"/>
          <w:szCs w:val="20"/>
          <w:lang w:eastAsia="zh-CN"/>
        </w:rPr>
        <w:t xml:space="preserve"> </w:t>
      </w:r>
      <w:r w:rsidR="007944BF" w:rsidRPr="008452CC">
        <w:rPr>
          <w:rFonts w:eastAsiaTheme="minorEastAsia" w:hint="eastAsia"/>
          <w:sz w:val="20"/>
          <w:szCs w:val="20"/>
          <w:lang w:eastAsia="zh-CN"/>
        </w:rPr>
        <w:t xml:space="preserve">following </w:t>
      </w:r>
      <w:r w:rsidR="00C31993" w:rsidRPr="008452CC">
        <w:rPr>
          <w:rFonts w:eastAsiaTheme="minorEastAsia" w:hint="eastAsia"/>
          <w:sz w:val="20"/>
          <w:szCs w:val="20"/>
          <w:lang w:eastAsia="zh-CN"/>
        </w:rPr>
        <w:t xml:space="preserve">observations </w:t>
      </w:r>
      <w:r w:rsidR="007944BF" w:rsidRPr="008452CC">
        <w:rPr>
          <w:rFonts w:eastAsiaTheme="minorEastAsia" w:hint="eastAsia"/>
          <w:sz w:val="20"/>
          <w:szCs w:val="20"/>
          <w:lang w:eastAsia="zh-CN"/>
        </w:rPr>
        <w:t xml:space="preserve">for beamforming procedure </w:t>
      </w:r>
      <w:r w:rsidR="00C31993" w:rsidRPr="008452CC">
        <w:rPr>
          <w:rFonts w:eastAsiaTheme="minorEastAsia" w:hint="eastAsia"/>
          <w:sz w:val="20"/>
          <w:szCs w:val="20"/>
          <w:lang w:eastAsia="zh-CN"/>
        </w:rPr>
        <w:t xml:space="preserve">considering </w:t>
      </w:r>
      <w:r w:rsidR="00CD0409" w:rsidRPr="008452CC">
        <w:rPr>
          <w:rFonts w:eastAsiaTheme="minorEastAsia" w:hint="eastAsia"/>
          <w:sz w:val="20"/>
          <w:szCs w:val="20"/>
          <w:lang w:eastAsia="zh-CN"/>
        </w:rPr>
        <w:t xml:space="preserve">high frequency </w:t>
      </w:r>
      <w:r w:rsidR="00C31993" w:rsidRPr="008452CC">
        <w:rPr>
          <w:rFonts w:eastAsiaTheme="minorEastAsia" w:hint="eastAsia"/>
          <w:sz w:val="20"/>
          <w:szCs w:val="20"/>
          <w:lang w:eastAsia="zh-CN"/>
        </w:rPr>
        <w:t>channel characteristics</w:t>
      </w:r>
      <w:r w:rsidRPr="008452CC">
        <w:rPr>
          <w:rFonts w:eastAsiaTheme="minorEastAsia" w:hint="eastAsia"/>
          <w:sz w:val="20"/>
          <w:szCs w:val="20"/>
          <w:lang w:eastAsia="zh-CN"/>
        </w:rPr>
        <w:t xml:space="preserve">: </w:t>
      </w:r>
    </w:p>
    <w:p w:rsidR="004A1020" w:rsidRPr="00204FF5" w:rsidRDefault="004A1020" w:rsidP="004A1020">
      <w:pPr>
        <w:spacing w:before="120" w:after="120" w:line="271" w:lineRule="auto"/>
        <w:jc w:val="both"/>
        <w:rPr>
          <w:rFonts w:eastAsiaTheme="minorEastAsia"/>
          <w:b/>
          <w:i/>
          <w:sz w:val="20"/>
          <w:szCs w:val="20"/>
          <w:lang w:val="en-US" w:eastAsia="zh-CN"/>
        </w:rPr>
      </w:pPr>
      <w:r w:rsidRPr="00204FF5">
        <w:rPr>
          <w:rFonts w:eastAsiaTheme="minorEastAsia"/>
          <w:b/>
          <w:i/>
          <w:sz w:val="20"/>
          <w:szCs w:val="20"/>
          <w:lang w:val="en-US" w:eastAsia="zh-CN"/>
        </w:rPr>
        <w:t xml:space="preserve">Observation 1: </w:t>
      </w:r>
      <w:r>
        <w:rPr>
          <w:rFonts w:eastAsiaTheme="minorEastAsia" w:hint="eastAsia"/>
          <w:i/>
          <w:sz w:val="20"/>
          <w:szCs w:val="20"/>
          <w:lang w:val="en-US" w:eastAsia="zh-CN"/>
        </w:rPr>
        <w:t>Join</w:t>
      </w:r>
      <w:r w:rsidRPr="00050727">
        <w:rPr>
          <w:rFonts w:eastAsiaTheme="minorEastAsia" w:hint="eastAsia"/>
          <w:i/>
          <w:sz w:val="20"/>
          <w:szCs w:val="20"/>
          <w:lang w:val="en-US" w:eastAsia="zh-CN"/>
        </w:rPr>
        <w:t xml:space="preserve">t </w:t>
      </w:r>
      <w:r w:rsidRPr="00050727">
        <w:rPr>
          <w:rFonts w:eastAsiaTheme="minorEastAsia"/>
          <w:i/>
          <w:sz w:val="20"/>
          <w:szCs w:val="20"/>
          <w:lang w:val="en-US" w:eastAsia="zh-CN"/>
        </w:rPr>
        <w:t xml:space="preserve">TX and RX beam </w:t>
      </w:r>
      <w:r w:rsidRPr="00050727">
        <w:rPr>
          <w:rFonts w:eastAsiaTheme="minorEastAsia" w:hint="eastAsia"/>
          <w:i/>
          <w:sz w:val="20"/>
          <w:szCs w:val="20"/>
          <w:lang w:val="en-US" w:eastAsia="zh-CN"/>
        </w:rPr>
        <w:t>sweeping for UL, i.e., U-1, be</w:t>
      </w:r>
      <w:r>
        <w:rPr>
          <w:rFonts w:eastAsiaTheme="minorEastAsia" w:hint="eastAsia"/>
          <w:i/>
          <w:sz w:val="20"/>
          <w:szCs w:val="20"/>
          <w:lang w:val="en-US" w:eastAsia="zh-CN"/>
        </w:rPr>
        <w:t>comes an</w:t>
      </w:r>
      <w:r w:rsidRPr="00050727">
        <w:rPr>
          <w:rFonts w:eastAsiaTheme="minorEastAsia" w:hint="eastAsia"/>
          <w:i/>
          <w:sz w:val="20"/>
          <w:szCs w:val="20"/>
          <w:lang w:val="en-US" w:eastAsia="zh-CN"/>
        </w:rPr>
        <w:t xml:space="preserve"> </w:t>
      </w:r>
      <w:r>
        <w:rPr>
          <w:rFonts w:eastAsiaTheme="minorEastAsia"/>
          <w:i/>
          <w:sz w:val="20"/>
          <w:szCs w:val="20"/>
          <w:lang w:val="en-US" w:eastAsia="zh-CN"/>
        </w:rPr>
        <w:t>indispensabl</w:t>
      </w:r>
      <w:r>
        <w:rPr>
          <w:rFonts w:eastAsiaTheme="minorEastAsia" w:hint="eastAsia"/>
          <w:i/>
          <w:sz w:val="20"/>
          <w:szCs w:val="20"/>
          <w:lang w:val="en-US" w:eastAsia="zh-CN"/>
        </w:rPr>
        <w:t>e</w:t>
      </w:r>
      <w:r w:rsidRPr="00050727">
        <w:rPr>
          <w:rFonts w:eastAsiaTheme="minorEastAsia" w:hint="eastAsia"/>
          <w:i/>
          <w:sz w:val="20"/>
          <w:szCs w:val="20"/>
          <w:lang w:val="en-US" w:eastAsia="zh-CN"/>
        </w:rPr>
        <w:t xml:space="preserve"> </w:t>
      </w:r>
      <w:r>
        <w:rPr>
          <w:rFonts w:eastAsiaTheme="minorEastAsia" w:hint="eastAsia"/>
          <w:i/>
          <w:sz w:val="20"/>
          <w:szCs w:val="20"/>
          <w:lang w:val="en-US" w:eastAsia="zh-CN"/>
        </w:rPr>
        <w:t xml:space="preserve">function </w:t>
      </w:r>
      <w:r w:rsidRPr="00050727">
        <w:rPr>
          <w:rFonts w:eastAsiaTheme="minorEastAsia" w:hint="eastAsia"/>
          <w:i/>
          <w:sz w:val="20"/>
          <w:szCs w:val="20"/>
          <w:lang w:val="en-US" w:eastAsia="zh-CN"/>
        </w:rPr>
        <w:t xml:space="preserve">for UL </w:t>
      </w:r>
      <w:r>
        <w:rPr>
          <w:rFonts w:eastAsiaTheme="minorEastAsia" w:hint="eastAsia"/>
          <w:i/>
          <w:sz w:val="20"/>
          <w:szCs w:val="20"/>
          <w:lang w:val="en-US" w:eastAsia="zh-CN"/>
        </w:rPr>
        <w:t xml:space="preserve">beam management, especially for the scenario of </w:t>
      </w:r>
      <w:r w:rsidRPr="00050727">
        <w:rPr>
          <w:rFonts w:eastAsiaTheme="minorEastAsia" w:hint="eastAsia"/>
          <w:i/>
          <w:sz w:val="20"/>
          <w:szCs w:val="20"/>
          <w:lang w:val="en-US" w:eastAsia="zh-CN"/>
        </w:rPr>
        <w:t>non-</w:t>
      </w:r>
      <w:r>
        <w:rPr>
          <w:rFonts w:eastAsiaTheme="minorEastAsia" w:hint="eastAsia"/>
          <w:i/>
          <w:sz w:val="20"/>
          <w:szCs w:val="20"/>
          <w:lang w:val="en-US" w:eastAsia="zh-CN"/>
        </w:rPr>
        <w:t>priori knowledge and non-reciprocity</w:t>
      </w:r>
      <w:r w:rsidRPr="00204FF5">
        <w:rPr>
          <w:rFonts w:eastAsiaTheme="minorEastAsia"/>
          <w:i/>
          <w:sz w:val="20"/>
          <w:szCs w:val="20"/>
          <w:lang w:val="en-US" w:eastAsia="zh-CN"/>
        </w:rPr>
        <w:t>.</w:t>
      </w:r>
    </w:p>
    <w:p w:rsidR="004A1020" w:rsidRPr="00204FF5" w:rsidRDefault="004A1020" w:rsidP="004A1020">
      <w:pPr>
        <w:spacing w:before="120" w:after="120" w:line="271" w:lineRule="auto"/>
        <w:jc w:val="both"/>
        <w:rPr>
          <w:rFonts w:eastAsiaTheme="minorEastAsia"/>
          <w:b/>
          <w:i/>
          <w:sz w:val="20"/>
          <w:szCs w:val="20"/>
          <w:lang w:val="en-US" w:eastAsia="zh-CN"/>
        </w:rPr>
      </w:pPr>
      <w:r w:rsidRPr="00204FF5">
        <w:rPr>
          <w:rFonts w:eastAsiaTheme="minorEastAsia"/>
          <w:b/>
          <w:i/>
          <w:sz w:val="20"/>
          <w:szCs w:val="20"/>
          <w:lang w:val="en-US" w:eastAsia="zh-CN"/>
        </w:rPr>
        <w:t xml:space="preserve">Observation </w:t>
      </w:r>
      <w:r>
        <w:rPr>
          <w:rFonts w:eastAsiaTheme="minorEastAsia" w:hint="eastAsia"/>
          <w:b/>
          <w:i/>
          <w:sz w:val="20"/>
          <w:szCs w:val="20"/>
          <w:lang w:val="en-US" w:eastAsia="zh-CN"/>
        </w:rPr>
        <w:t>2</w:t>
      </w:r>
      <w:r w:rsidRPr="00204FF5">
        <w:rPr>
          <w:rFonts w:eastAsiaTheme="minorEastAsia"/>
          <w:b/>
          <w:i/>
          <w:sz w:val="20"/>
          <w:szCs w:val="20"/>
          <w:lang w:val="en-US" w:eastAsia="zh-CN"/>
        </w:rPr>
        <w:t xml:space="preserve">: </w:t>
      </w:r>
      <w:r w:rsidRPr="00204FF5">
        <w:rPr>
          <w:rFonts w:eastAsiaTheme="minorEastAsia"/>
          <w:i/>
          <w:sz w:val="20"/>
          <w:szCs w:val="20"/>
          <w:lang w:val="en-US" w:eastAsia="zh-CN"/>
        </w:rPr>
        <w:t>The subspace beam refinement instead of the whole-space beamforming sweeping can continuously maintain the TX/RX beam pairs aligning during UE mobility.</w:t>
      </w:r>
    </w:p>
    <w:p w:rsidR="00710894" w:rsidRDefault="00710894" w:rsidP="004A1020">
      <w:pPr>
        <w:spacing w:before="120" w:after="120" w:line="271" w:lineRule="auto"/>
        <w:jc w:val="both"/>
        <w:rPr>
          <w:rFonts w:eastAsiaTheme="minorEastAsia"/>
          <w:i/>
          <w:sz w:val="20"/>
          <w:szCs w:val="20"/>
          <w:lang w:val="en-US" w:eastAsia="zh-CN"/>
        </w:rPr>
      </w:pPr>
      <w:r w:rsidRPr="00C83849">
        <w:rPr>
          <w:rFonts w:eastAsiaTheme="minorEastAsia" w:hint="eastAsia"/>
          <w:b/>
          <w:i/>
          <w:sz w:val="20"/>
          <w:szCs w:val="20"/>
          <w:lang w:val="en-US" w:eastAsia="zh-CN"/>
        </w:rPr>
        <w:lastRenderedPageBreak/>
        <w:t xml:space="preserve">Observation </w:t>
      </w:r>
      <w:r>
        <w:rPr>
          <w:rFonts w:eastAsiaTheme="minorEastAsia" w:hint="eastAsia"/>
          <w:b/>
          <w:i/>
          <w:sz w:val="20"/>
          <w:szCs w:val="20"/>
          <w:lang w:val="en-US" w:eastAsia="zh-CN"/>
        </w:rPr>
        <w:t>3</w:t>
      </w:r>
      <w:r w:rsidRPr="00C83849">
        <w:rPr>
          <w:rFonts w:eastAsiaTheme="minorEastAsia" w:hint="eastAsia"/>
          <w:i/>
          <w:sz w:val="20"/>
          <w:szCs w:val="20"/>
          <w:lang w:val="en-US" w:eastAsia="zh-CN"/>
        </w:rPr>
        <w:t>: Spatial diversity techniques for beamforming procedure</w:t>
      </w:r>
      <w:r>
        <w:rPr>
          <w:rFonts w:eastAsiaTheme="minorEastAsia" w:hint="eastAsia"/>
          <w:i/>
          <w:sz w:val="20"/>
          <w:szCs w:val="20"/>
          <w:lang w:val="en-US" w:eastAsia="zh-CN"/>
        </w:rPr>
        <w:t>, e.g., beam recovery via monitoring alternative beams,</w:t>
      </w:r>
      <w:r w:rsidRPr="00C83849">
        <w:rPr>
          <w:rFonts w:eastAsiaTheme="minorEastAsia" w:hint="eastAsia"/>
          <w:i/>
          <w:sz w:val="20"/>
          <w:szCs w:val="20"/>
          <w:lang w:val="en-US" w:eastAsia="zh-CN"/>
        </w:rPr>
        <w:t xml:space="preserve"> are feasible to address thi</w:t>
      </w:r>
      <w:r>
        <w:rPr>
          <w:rFonts w:eastAsiaTheme="minorEastAsia" w:hint="eastAsia"/>
          <w:i/>
          <w:sz w:val="20"/>
          <w:szCs w:val="20"/>
          <w:lang w:val="en-US" w:eastAsia="zh-CN"/>
        </w:rPr>
        <w:t xml:space="preserve">s severe channel blockage issue, taking into account that </w:t>
      </w:r>
      <w:r w:rsidRPr="00AF0E26">
        <w:rPr>
          <w:rFonts w:eastAsiaTheme="minorEastAsia" w:hint="eastAsia"/>
          <w:i/>
          <w:sz w:val="20"/>
          <w:szCs w:val="20"/>
          <w:lang w:val="en-US" w:eastAsia="zh-CN"/>
        </w:rPr>
        <w:t>decay time</w:t>
      </w:r>
      <w:r>
        <w:rPr>
          <w:rFonts w:eastAsiaTheme="minorEastAsia" w:hint="eastAsia"/>
          <w:i/>
          <w:sz w:val="20"/>
          <w:szCs w:val="20"/>
          <w:lang w:val="en-US" w:eastAsia="zh-CN"/>
        </w:rPr>
        <w:t xml:space="preserve"> induced by blockage is </w:t>
      </w:r>
      <w:r w:rsidRPr="00AF0E26">
        <w:rPr>
          <w:rFonts w:eastAsiaTheme="minorEastAsia" w:hint="eastAsia"/>
          <w:i/>
          <w:sz w:val="20"/>
          <w:szCs w:val="20"/>
          <w:lang w:val="en-US" w:eastAsia="zh-CN"/>
        </w:rPr>
        <w:t>around 100 ms or more</w:t>
      </w:r>
      <w:r>
        <w:rPr>
          <w:rFonts w:eastAsiaTheme="minorEastAsia" w:hint="eastAsia"/>
          <w:i/>
          <w:sz w:val="20"/>
          <w:szCs w:val="20"/>
          <w:lang w:val="en-US" w:eastAsia="zh-CN"/>
        </w:rPr>
        <w:t>.</w:t>
      </w:r>
    </w:p>
    <w:p w:rsidR="004A1020" w:rsidRDefault="004A1020" w:rsidP="004A1020">
      <w:pPr>
        <w:spacing w:before="120" w:after="120" w:line="271" w:lineRule="auto"/>
        <w:jc w:val="both"/>
        <w:rPr>
          <w:rFonts w:eastAsiaTheme="minorEastAsia"/>
          <w:i/>
          <w:sz w:val="20"/>
          <w:szCs w:val="20"/>
          <w:lang w:val="en-US" w:eastAsia="zh-CN"/>
        </w:rPr>
      </w:pPr>
      <w:r w:rsidRPr="00C83849">
        <w:rPr>
          <w:rFonts w:eastAsiaTheme="minorEastAsia" w:hint="eastAsia"/>
          <w:b/>
          <w:i/>
          <w:sz w:val="20"/>
          <w:szCs w:val="20"/>
          <w:lang w:val="en-US" w:eastAsia="zh-CN"/>
        </w:rPr>
        <w:t xml:space="preserve">Observation </w:t>
      </w:r>
      <w:r>
        <w:rPr>
          <w:rFonts w:eastAsiaTheme="minorEastAsia" w:hint="eastAsia"/>
          <w:b/>
          <w:i/>
          <w:sz w:val="20"/>
          <w:szCs w:val="20"/>
          <w:lang w:val="en-US" w:eastAsia="zh-CN"/>
        </w:rPr>
        <w:t>4</w:t>
      </w:r>
      <w:r w:rsidRPr="00C83849">
        <w:rPr>
          <w:rFonts w:eastAsiaTheme="minorEastAsia" w:hint="eastAsia"/>
          <w:i/>
          <w:sz w:val="20"/>
          <w:szCs w:val="20"/>
          <w:lang w:val="en-US" w:eastAsia="zh-CN"/>
        </w:rPr>
        <w:t>: The NR transceiver</w:t>
      </w:r>
      <w:r w:rsidRPr="00C83849">
        <w:rPr>
          <w:rFonts w:eastAsiaTheme="minorEastAsia"/>
          <w:i/>
          <w:sz w:val="20"/>
          <w:szCs w:val="20"/>
          <w:lang w:val="en-US" w:eastAsia="zh-CN"/>
        </w:rPr>
        <w:t>’</w:t>
      </w:r>
      <w:r w:rsidRPr="00C83849">
        <w:rPr>
          <w:rFonts w:eastAsiaTheme="minorEastAsia" w:hint="eastAsia"/>
          <w:i/>
          <w:sz w:val="20"/>
          <w:szCs w:val="20"/>
          <w:lang w:val="en-US" w:eastAsia="zh-CN"/>
        </w:rPr>
        <w:t xml:space="preserve">s time-domain resolution can be obviously less than the delay spread for above-6GHz channel, and therefore different paths/clusters identifying in time domain </w:t>
      </w:r>
      <w:r>
        <w:rPr>
          <w:rFonts w:eastAsiaTheme="minorEastAsia" w:hint="eastAsia"/>
          <w:i/>
          <w:sz w:val="20"/>
          <w:szCs w:val="20"/>
          <w:lang w:val="en-US" w:eastAsia="zh-CN"/>
        </w:rPr>
        <w:t xml:space="preserve">and average delay per pair </w:t>
      </w:r>
      <w:r w:rsidRPr="00C83849">
        <w:rPr>
          <w:rFonts w:eastAsiaTheme="minorEastAsia" w:hint="eastAsia"/>
          <w:i/>
          <w:sz w:val="20"/>
          <w:szCs w:val="20"/>
          <w:lang w:val="en-US" w:eastAsia="zh-CN"/>
        </w:rPr>
        <w:t>becomes feasible.</w:t>
      </w:r>
    </w:p>
    <w:p w:rsidR="004A1020" w:rsidRPr="008452CC" w:rsidRDefault="004A1020" w:rsidP="004A1020">
      <w:pPr>
        <w:spacing w:before="120" w:after="120" w:line="271" w:lineRule="auto"/>
        <w:jc w:val="both"/>
        <w:rPr>
          <w:rFonts w:eastAsiaTheme="minorEastAsia"/>
          <w:i/>
          <w:sz w:val="20"/>
          <w:szCs w:val="20"/>
          <w:lang w:val="en-US" w:eastAsia="zh-CN"/>
        </w:rPr>
      </w:pPr>
      <w:r w:rsidRPr="008452CC">
        <w:rPr>
          <w:rFonts w:eastAsiaTheme="minorEastAsia" w:hint="eastAsia"/>
          <w:b/>
          <w:i/>
          <w:sz w:val="20"/>
          <w:szCs w:val="20"/>
          <w:lang w:val="en-US" w:eastAsia="zh-CN"/>
        </w:rPr>
        <w:t xml:space="preserve">Observation </w:t>
      </w:r>
      <w:r>
        <w:rPr>
          <w:rFonts w:eastAsiaTheme="minorEastAsia" w:hint="eastAsia"/>
          <w:b/>
          <w:i/>
          <w:sz w:val="20"/>
          <w:szCs w:val="20"/>
          <w:lang w:val="en-US" w:eastAsia="zh-CN"/>
        </w:rPr>
        <w:t>5</w:t>
      </w:r>
      <w:r w:rsidRPr="008452CC">
        <w:rPr>
          <w:rFonts w:eastAsiaTheme="minorEastAsia" w:hint="eastAsia"/>
          <w:i/>
          <w:sz w:val="20"/>
          <w:szCs w:val="20"/>
          <w:lang w:val="en-US" w:eastAsia="zh-CN"/>
        </w:rPr>
        <w:t xml:space="preserve">: Considering the large-scale antenna array, the </w:t>
      </w:r>
      <w:r w:rsidRPr="008452CC">
        <w:rPr>
          <w:rFonts w:eastAsiaTheme="minorEastAsia"/>
          <w:i/>
          <w:sz w:val="20"/>
          <w:szCs w:val="20"/>
          <w:lang w:val="en-US" w:eastAsia="zh-CN"/>
        </w:rPr>
        <w:t>number of dominantly</w:t>
      </w:r>
      <w:r w:rsidRPr="008452CC">
        <w:rPr>
          <w:rFonts w:eastAsiaTheme="minorEastAsia" w:hint="eastAsia"/>
          <w:i/>
          <w:sz w:val="20"/>
          <w:szCs w:val="20"/>
          <w:lang w:val="en-US" w:eastAsia="zh-CN"/>
        </w:rPr>
        <w:t xml:space="preserve"> paths is much less than spatial resolution, i.e., the c</w:t>
      </w:r>
      <w:r w:rsidRPr="008452CC">
        <w:rPr>
          <w:rFonts w:eastAsiaTheme="minorEastAsia"/>
          <w:i/>
          <w:sz w:val="20"/>
          <w:szCs w:val="20"/>
          <w:lang w:val="en-US" w:eastAsia="zh-CN"/>
        </w:rPr>
        <w:t>hannel-gain-related sparsity in space domain</w:t>
      </w:r>
      <w:r w:rsidRPr="008452CC">
        <w:rPr>
          <w:rFonts w:eastAsiaTheme="minorEastAsia" w:hint="eastAsia"/>
          <w:i/>
          <w:sz w:val="20"/>
          <w:szCs w:val="20"/>
          <w:lang w:val="en-US" w:eastAsia="zh-CN"/>
        </w:rPr>
        <w:t>.</w:t>
      </w:r>
    </w:p>
    <w:p w:rsidR="00D273C3" w:rsidRPr="00D273C3" w:rsidRDefault="00D273C3" w:rsidP="00E5389E">
      <w:pPr>
        <w:spacing w:afterLines="50" w:after="120"/>
        <w:jc w:val="both"/>
        <w:rPr>
          <w:rFonts w:eastAsiaTheme="minorEastAsia"/>
          <w:sz w:val="20"/>
          <w:szCs w:val="20"/>
          <w:lang w:eastAsia="zh-CN"/>
        </w:rPr>
      </w:pPr>
      <w:r w:rsidRPr="004A1020">
        <w:rPr>
          <w:rFonts w:eastAsiaTheme="minorEastAsia"/>
          <w:sz w:val="20"/>
          <w:szCs w:val="20"/>
          <w:lang w:eastAsia="zh-CN"/>
        </w:rPr>
        <w:t>Based on the</w:t>
      </w:r>
      <w:r>
        <w:rPr>
          <w:rFonts w:eastAsiaTheme="minorEastAsia" w:hint="eastAsia"/>
          <w:sz w:val="20"/>
          <w:szCs w:val="20"/>
          <w:lang w:eastAsia="zh-CN"/>
        </w:rPr>
        <w:t xml:space="preserve">se aforementioned </w:t>
      </w:r>
      <w:r>
        <w:rPr>
          <w:rFonts w:eastAsiaTheme="minorEastAsia"/>
          <w:sz w:val="20"/>
          <w:szCs w:val="20"/>
          <w:lang w:eastAsia="zh-CN"/>
        </w:rPr>
        <w:t>observations</w:t>
      </w:r>
      <w:r w:rsidR="007944BF">
        <w:rPr>
          <w:rFonts w:eastAsiaTheme="minorEastAsia" w:hint="eastAsia"/>
          <w:sz w:val="20"/>
          <w:szCs w:val="20"/>
          <w:lang w:eastAsia="zh-CN"/>
        </w:rPr>
        <w:t xml:space="preserve"> under </w:t>
      </w:r>
      <w:r w:rsidR="007944BF" w:rsidRPr="004A1020">
        <w:rPr>
          <w:rFonts w:eastAsiaTheme="minorEastAsia" w:hint="eastAsia"/>
          <w:sz w:val="20"/>
          <w:szCs w:val="20"/>
          <w:lang w:eastAsia="zh-CN"/>
        </w:rPr>
        <w:t>high frequency channel characteristics</w:t>
      </w:r>
      <w:r w:rsidRPr="004A1020">
        <w:rPr>
          <w:rFonts w:eastAsiaTheme="minorEastAsia"/>
          <w:sz w:val="20"/>
          <w:szCs w:val="20"/>
          <w:lang w:eastAsia="zh-CN"/>
        </w:rPr>
        <w:t>, we have the following proposal</w:t>
      </w:r>
      <w:r w:rsidR="007944BF">
        <w:rPr>
          <w:rFonts w:eastAsiaTheme="minorEastAsia" w:hint="eastAsia"/>
          <w:sz w:val="20"/>
          <w:szCs w:val="20"/>
          <w:lang w:eastAsia="zh-CN"/>
        </w:rPr>
        <w:t>s</w:t>
      </w:r>
      <w:r w:rsidRPr="004A1020">
        <w:rPr>
          <w:rFonts w:eastAsiaTheme="minorEastAsia"/>
          <w:sz w:val="20"/>
          <w:szCs w:val="20"/>
          <w:lang w:eastAsia="zh-CN"/>
        </w:rPr>
        <w:t>:</w:t>
      </w:r>
    </w:p>
    <w:p w:rsidR="004A1020" w:rsidRPr="00050727" w:rsidRDefault="004A1020" w:rsidP="004A1020">
      <w:pPr>
        <w:spacing w:before="120" w:after="120" w:line="271" w:lineRule="auto"/>
        <w:jc w:val="both"/>
        <w:rPr>
          <w:rFonts w:eastAsiaTheme="minorEastAsia"/>
          <w:i/>
          <w:sz w:val="20"/>
          <w:szCs w:val="20"/>
          <w:lang w:val="en-US" w:eastAsia="zh-CN"/>
        </w:rPr>
      </w:pPr>
      <w:r w:rsidRPr="00050727">
        <w:rPr>
          <w:rFonts w:eastAsiaTheme="minorEastAsia"/>
          <w:b/>
          <w:i/>
          <w:sz w:val="20"/>
          <w:szCs w:val="20"/>
          <w:lang w:val="en-US" w:eastAsia="zh-CN"/>
        </w:rPr>
        <w:t xml:space="preserve">Proposal </w:t>
      </w:r>
      <w:r w:rsidRPr="00050727">
        <w:rPr>
          <w:rFonts w:eastAsiaTheme="minorEastAsia" w:hint="eastAsia"/>
          <w:b/>
          <w:i/>
          <w:sz w:val="20"/>
          <w:szCs w:val="20"/>
          <w:lang w:val="en-US" w:eastAsia="zh-CN"/>
        </w:rPr>
        <w:t>1</w:t>
      </w:r>
      <w:r w:rsidRPr="00050727">
        <w:rPr>
          <w:rFonts w:eastAsiaTheme="minorEastAsia"/>
          <w:i/>
          <w:sz w:val="20"/>
          <w:szCs w:val="20"/>
          <w:lang w:val="en-US" w:eastAsia="zh-CN"/>
        </w:rPr>
        <w:t>:</w:t>
      </w:r>
      <w:r w:rsidRPr="00050727">
        <w:rPr>
          <w:rFonts w:eastAsiaTheme="minorEastAsia" w:hint="eastAsia"/>
          <w:i/>
          <w:sz w:val="20"/>
          <w:szCs w:val="20"/>
          <w:lang w:val="en-US" w:eastAsia="zh-CN"/>
        </w:rPr>
        <w:t xml:space="preserve"> </w:t>
      </w:r>
      <w:r>
        <w:rPr>
          <w:rFonts w:eastAsiaTheme="minorEastAsia" w:hint="eastAsia"/>
          <w:i/>
          <w:sz w:val="20"/>
          <w:szCs w:val="20"/>
          <w:lang w:val="en-US" w:eastAsia="zh-CN"/>
        </w:rPr>
        <w:t>All joint and s</w:t>
      </w:r>
      <w:r w:rsidRPr="00050727">
        <w:rPr>
          <w:rFonts w:eastAsiaTheme="minorEastAsia" w:hint="eastAsia"/>
          <w:i/>
          <w:sz w:val="20"/>
          <w:szCs w:val="20"/>
          <w:lang w:val="en-US" w:eastAsia="zh-CN"/>
        </w:rPr>
        <w:t xml:space="preserve">ingle-side sweeping procedures containing </w:t>
      </w:r>
      <w:r w:rsidRPr="00050727">
        <w:rPr>
          <w:rFonts w:eastAsiaTheme="minorEastAsia"/>
          <w:i/>
          <w:sz w:val="20"/>
          <w:szCs w:val="20"/>
          <w:lang w:val="en-US" w:eastAsia="zh-CN"/>
        </w:rPr>
        <w:t>UL-</w:t>
      </w:r>
      <w:r w:rsidRPr="00050727">
        <w:rPr>
          <w:rFonts w:eastAsiaTheme="minorEastAsia" w:hint="eastAsia"/>
          <w:i/>
          <w:sz w:val="20"/>
          <w:szCs w:val="20"/>
          <w:lang w:val="en-US" w:eastAsia="zh-CN"/>
        </w:rPr>
        <w:t>T</w:t>
      </w:r>
      <w:r w:rsidRPr="00050727">
        <w:rPr>
          <w:rFonts w:eastAsiaTheme="minorEastAsia"/>
          <w:i/>
          <w:sz w:val="20"/>
          <w:szCs w:val="20"/>
          <w:lang w:val="en-US" w:eastAsia="zh-CN"/>
        </w:rPr>
        <w:t>X</w:t>
      </w:r>
      <w:r w:rsidRPr="00050727">
        <w:rPr>
          <w:rFonts w:eastAsiaTheme="minorEastAsia" w:hint="eastAsia"/>
          <w:i/>
          <w:sz w:val="20"/>
          <w:szCs w:val="20"/>
          <w:lang w:val="en-US" w:eastAsia="zh-CN"/>
        </w:rPr>
        <w:t xml:space="preserve"> and </w:t>
      </w:r>
      <w:r w:rsidRPr="00050727">
        <w:rPr>
          <w:rFonts w:eastAsiaTheme="minorEastAsia"/>
          <w:i/>
          <w:sz w:val="20"/>
          <w:szCs w:val="20"/>
          <w:lang w:val="en-US" w:eastAsia="zh-CN"/>
        </w:rPr>
        <w:t>UL-</w:t>
      </w:r>
      <w:r w:rsidRPr="00050727">
        <w:rPr>
          <w:rFonts w:eastAsiaTheme="minorEastAsia" w:hint="eastAsia"/>
          <w:i/>
          <w:sz w:val="20"/>
          <w:szCs w:val="20"/>
          <w:lang w:val="en-US" w:eastAsia="zh-CN"/>
        </w:rPr>
        <w:t>R</w:t>
      </w:r>
      <w:r w:rsidRPr="00050727">
        <w:rPr>
          <w:rFonts w:eastAsiaTheme="minorEastAsia"/>
          <w:i/>
          <w:sz w:val="20"/>
          <w:szCs w:val="20"/>
          <w:lang w:val="en-US" w:eastAsia="zh-CN"/>
        </w:rPr>
        <w:t>X</w:t>
      </w:r>
      <w:r w:rsidRPr="00050727">
        <w:rPr>
          <w:rFonts w:eastAsiaTheme="minorEastAsia" w:hint="eastAsia"/>
          <w:i/>
          <w:sz w:val="20"/>
          <w:szCs w:val="20"/>
          <w:lang w:val="en-US" w:eastAsia="zh-CN"/>
        </w:rPr>
        <w:t xml:space="preserve"> sweeping</w:t>
      </w:r>
      <w:r>
        <w:rPr>
          <w:rFonts w:eastAsiaTheme="minorEastAsia" w:hint="eastAsia"/>
          <w:i/>
          <w:sz w:val="20"/>
          <w:szCs w:val="20"/>
          <w:lang w:val="en-US" w:eastAsia="zh-CN"/>
        </w:rPr>
        <w:t>, i.e., U-1,U-2 and U-3,</w:t>
      </w:r>
      <w:r w:rsidRPr="00050727">
        <w:rPr>
          <w:rFonts w:eastAsiaTheme="minorEastAsia" w:hint="eastAsia"/>
          <w:i/>
          <w:sz w:val="20"/>
          <w:szCs w:val="20"/>
          <w:lang w:val="en-US" w:eastAsia="zh-CN"/>
        </w:rPr>
        <w:t xml:space="preserve"> should be supported in NR. </w:t>
      </w:r>
      <w:r>
        <w:rPr>
          <w:rFonts w:eastAsiaTheme="minorEastAsia" w:hint="eastAsia"/>
          <w:i/>
          <w:sz w:val="20"/>
          <w:szCs w:val="20"/>
          <w:lang w:val="en-US" w:eastAsia="zh-CN"/>
        </w:rPr>
        <w:t xml:space="preserve"> </w:t>
      </w:r>
    </w:p>
    <w:p w:rsidR="004A1020" w:rsidRPr="00C83849" w:rsidRDefault="004A1020" w:rsidP="004A1020">
      <w:pPr>
        <w:spacing w:before="120" w:after="120" w:line="271" w:lineRule="auto"/>
        <w:jc w:val="both"/>
        <w:rPr>
          <w:rFonts w:eastAsiaTheme="minorEastAsia"/>
          <w:i/>
          <w:sz w:val="20"/>
          <w:szCs w:val="20"/>
          <w:lang w:val="en-US" w:eastAsia="zh-CN"/>
        </w:rPr>
      </w:pPr>
      <w:r w:rsidRPr="00C83849">
        <w:rPr>
          <w:rFonts w:eastAsiaTheme="minorEastAsia"/>
          <w:b/>
          <w:i/>
          <w:sz w:val="20"/>
          <w:szCs w:val="20"/>
          <w:lang w:val="en-US" w:eastAsia="zh-CN"/>
        </w:rPr>
        <w:t xml:space="preserve">Proposal </w:t>
      </w:r>
      <w:r w:rsidRPr="00C83849">
        <w:rPr>
          <w:rFonts w:eastAsiaTheme="minorEastAsia" w:hint="eastAsia"/>
          <w:b/>
          <w:i/>
          <w:sz w:val="20"/>
          <w:szCs w:val="20"/>
          <w:lang w:val="en-US" w:eastAsia="zh-CN"/>
        </w:rPr>
        <w:t>2</w:t>
      </w:r>
      <w:r w:rsidRPr="00C83849">
        <w:rPr>
          <w:rFonts w:eastAsiaTheme="minorEastAsia"/>
          <w:i/>
          <w:sz w:val="20"/>
          <w:szCs w:val="20"/>
          <w:lang w:val="en-US" w:eastAsia="zh-CN"/>
        </w:rPr>
        <w:t xml:space="preserve">: </w:t>
      </w:r>
      <w:r w:rsidRPr="00C83849">
        <w:rPr>
          <w:rFonts w:eastAsiaTheme="minorEastAsia" w:hint="eastAsia"/>
          <w:i/>
          <w:sz w:val="20"/>
          <w:szCs w:val="20"/>
          <w:lang w:val="en-US" w:eastAsia="zh-CN"/>
        </w:rPr>
        <w:t xml:space="preserve">The TRP/UEs should be capable of finding this blockage event and </w:t>
      </w:r>
      <w:r w:rsidRPr="00C83849">
        <w:rPr>
          <w:rFonts w:eastAsiaTheme="minorEastAsia"/>
          <w:i/>
          <w:sz w:val="20"/>
          <w:szCs w:val="20"/>
          <w:lang w:val="en-US" w:eastAsia="zh-CN"/>
        </w:rPr>
        <w:t xml:space="preserve">probing these </w:t>
      </w:r>
      <w:r w:rsidRPr="00C83849">
        <w:rPr>
          <w:rFonts w:eastAsiaTheme="minorEastAsia" w:hint="eastAsia"/>
          <w:i/>
          <w:sz w:val="20"/>
          <w:szCs w:val="20"/>
          <w:lang w:val="en-US" w:eastAsia="zh-CN"/>
        </w:rPr>
        <w:t xml:space="preserve">alternative candidates from resource pool of beam pairs using CSI-RS, DMRS or other reference signals </w:t>
      </w:r>
      <w:r>
        <w:rPr>
          <w:rFonts w:eastAsiaTheme="minorEastAsia" w:hint="eastAsia"/>
          <w:i/>
          <w:sz w:val="20"/>
          <w:szCs w:val="20"/>
          <w:lang w:val="en-US" w:eastAsia="zh-CN"/>
        </w:rPr>
        <w:t xml:space="preserve">via QCL indication </w:t>
      </w:r>
      <w:r w:rsidRPr="00C83849">
        <w:rPr>
          <w:rFonts w:eastAsiaTheme="minorEastAsia" w:hint="eastAsia"/>
          <w:i/>
          <w:sz w:val="20"/>
          <w:szCs w:val="20"/>
          <w:lang w:val="en-US" w:eastAsia="zh-CN"/>
        </w:rPr>
        <w:t>before conduct</w:t>
      </w:r>
      <w:r>
        <w:rPr>
          <w:rFonts w:eastAsiaTheme="minorEastAsia" w:hint="eastAsia"/>
          <w:i/>
          <w:sz w:val="20"/>
          <w:szCs w:val="20"/>
          <w:lang w:val="en-US" w:eastAsia="zh-CN"/>
        </w:rPr>
        <w:t>ing beam group based</w:t>
      </w:r>
      <w:r w:rsidRPr="00C83849">
        <w:rPr>
          <w:rFonts w:eastAsiaTheme="minorEastAsia" w:hint="eastAsia"/>
          <w:i/>
          <w:sz w:val="20"/>
          <w:szCs w:val="20"/>
          <w:lang w:val="en-US" w:eastAsia="zh-CN"/>
        </w:rPr>
        <w:t xml:space="preserve"> switching.   </w:t>
      </w:r>
    </w:p>
    <w:p w:rsidR="004A1020" w:rsidRPr="00C83849" w:rsidRDefault="00D273C3" w:rsidP="004A1020">
      <w:pPr>
        <w:spacing w:before="120" w:after="120" w:line="271" w:lineRule="auto"/>
        <w:jc w:val="both"/>
        <w:rPr>
          <w:rFonts w:eastAsiaTheme="minorEastAsia"/>
          <w:i/>
          <w:sz w:val="20"/>
          <w:szCs w:val="20"/>
          <w:lang w:val="en-US" w:eastAsia="zh-CN"/>
        </w:rPr>
      </w:pPr>
      <w:r>
        <w:rPr>
          <w:rFonts w:eastAsiaTheme="minorEastAsia" w:hint="eastAsia"/>
          <w:b/>
          <w:i/>
          <w:sz w:val="22"/>
          <w:szCs w:val="22"/>
          <w:lang w:val="en-US" w:eastAsia="zh-CN"/>
        </w:rPr>
        <w:t xml:space="preserve"> </w:t>
      </w:r>
      <w:r w:rsidR="004A1020" w:rsidRPr="00C83849">
        <w:rPr>
          <w:rFonts w:eastAsiaTheme="minorEastAsia"/>
          <w:b/>
          <w:i/>
          <w:sz w:val="20"/>
          <w:szCs w:val="20"/>
          <w:lang w:val="en-US" w:eastAsia="zh-CN"/>
        </w:rPr>
        <w:t xml:space="preserve">Proposal </w:t>
      </w:r>
      <w:r w:rsidR="004A1020" w:rsidRPr="00C83849">
        <w:rPr>
          <w:rFonts w:eastAsiaTheme="minorEastAsia" w:hint="eastAsia"/>
          <w:b/>
          <w:i/>
          <w:sz w:val="20"/>
          <w:szCs w:val="20"/>
          <w:lang w:val="en-US" w:eastAsia="zh-CN"/>
        </w:rPr>
        <w:t>3</w:t>
      </w:r>
      <w:r w:rsidR="004A1020" w:rsidRPr="00C83849">
        <w:rPr>
          <w:rFonts w:eastAsiaTheme="minorEastAsia"/>
          <w:i/>
          <w:sz w:val="20"/>
          <w:szCs w:val="20"/>
          <w:lang w:val="en-US" w:eastAsia="zh-CN"/>
        </w:rPr>
        <w:t xml:space="preserve">: </w:t>
      </w:r>
      <w:r w:rsidR="004A1020">
        <w:rPr>
          <w:rFonts w:eastAsiaTheme="minorEastAsia" w:hint="eastAsia"/>
          <w:i/>
          <w:sz w:val="20"/>
          <w:szCs w:val="20"/>
          <w:lang w:val="en-US" w:eastAsia="zh-CN"/>
        </w:rPr>
        <w:t>C</w:t>
      </w:r>
      <w:r w:rsidR="004A1020" w:rsidRPr="00C83849">
        <w:rPr>
          <w:rFonts w:eastAsiaTheme="minorEastAsia" w:hint="eastAsia"/>
          <w:i/>
          <w:sz w:val="20"/>
          <w:szCs w:val="20"/>
          <w:lang w:val="en-US" w:eastAsia="zh-CN"/>
        </w:rPr>
        <w:t>luster identification in time domain</w:t>
      </w:r>
      <w:r w:rsidR="004A1020">
        <w:rPr>
          <w:rFonts w:eastAsiaTheme="minorEastAsia" w:hint="eastAsia"/>
          <w:i/>
          <w:sz w:val="20"/>
          <w:szCs w:val="20"/>
          <w:lang w:val="en-US" w:eastAsia="zh-CN"/>
        </w:rPr>
        <w:t xml:space="preserve"> or average delay per pair</w:t>
      </w:r>
      <w:r w:rsidR="004A1020" w:rsidRPr="00C83849">
        <w:rPr>
          <w:rFonts w:eastAsiaTheme="minorEastAsia" w:hint="eastAsia"/>
          <w:i/>
          <w:sz w:val="20"/>
          <w:szCs w:val="20"/>
          <w:lang w:val="en-US" w:eastAsia="zh-CN"/>
        </w:rPr>
        <w:t xml:space="preserve"> </w:t>
      </w:r>
      <w:r w:rsidR="004A1020">
        <w:rPr>
          <w:rFonts w:eastAsiaTheme="minorEastAsia" w:hint="eastAsia"/>
          <w:i/>
          <w:sz w:val="20"/>
          <w:szCs w:val="20"/>
          <w:lang w:val="en-US" w:eastAsia="zh-CN"/>
        </w:rPr>
        <w:t xml:space="preserve">observed by receiver </w:t>
      </w:r>
      <w:r w:rsidR="004A1020" w:rsidRPr="00C83849">
        <w:rPr>
          <w:rFonts w:eastAsiaTheme="minorEastAsia" w:hint="eastAsia"/>
          <w:i/>
          <w:sz w:val="20"/>
          <w:szCs w:val="20"/>
          <w:lang w:val="en-US" w:eastAsia="zh-CN"/>
        </w:rPr>
        <w:t xml:space="preserve">should be considered for design of NR beamforming-CSI feedback and/or beam grouping, in order to find uncorrelated-cluster-related beam pairs for enhancing multiplexing/diversity gains and robustness against unexpected blockage. </w:t>
      </w:r>
    </w:p>
    <w:p w:rsidR="004A1020" w:rsidRPr="008452CC" w:rsidRDefault="004A1020" w:rsidP="004A1020">
      <w:pPr>
        <w:spacing w:before="120" w:after="120" w:line="271" w:lineRule="auto"/>
        <w:jc w:val="both"/>
        <w:rPr>
          <w:rFonts w:eastAsiaTheme="minorEastAsia"/>
          <w:i/>
          <w:sz w:val="20"/>
          <w:szCs w:val="20"/>
          <w:lang w:val="en-US" w:eastAsia="zh-CN"/>
        </w:rPr>
      </w:pPr>
      <w:r w:rsidRPr="008452CC">
        <w:rPr>
          <w:rFonts w:eastAsiaTheme="minorEastAsia"/>
          <w:b/>
          <w:i/>
          <w:sz w:val="20"/>
          <w:szCs w:val="20"/>
          <w:lang w:val="en-US" w:eastAsia="zh-CN"/>
        </w:rPr>
        <w:t xml:space="preserve">Proposal </w:t>
      </w:r>
      <w:r w:rsidRPr="008452CC">
        <w:rPr>
          <w:rFonts w:eastAsiaTheme="minorEastAsia" w:hint="eastAsia"/>
          <w:b/>
          <w:i/>
          <w:sz w:val="20"/>
          <w:szCs w:val="20"/>
          <w:lang w:val="en-US" w:eastAsia="zh-CN"/>
        </w:rPr>
        <w:t>4</w:t>
      </w:r>
      <w:r w:rsidRPr="008452CC">
        <w:rPr>
          <w:rFonts w:eastAsiaTheme="minorEastAsia"/>
          <w:i/>
          <w:sz w:val="20"/>
          <w:szCs w:val="20"/>
          <w:lang w:val="en-US" w:eastAsia="zh-CN"/>
        </w:rPr>
        <w:t xml:space="preserve">: </w:t>
      </w:r>
      <w:r w:rsidRPr="008452CC">
        <w:rPr>
          <w:rFonts w:eastAsiaTheme="minorEastAsia" w:hint="eastAsia"/>
          <w:i/>
          <w:sz w:val="20"/>
          <w:szCs w:val="20"/>
          <w:lang w:val="en-US" w:eastAsia="zh-CN"/>
        </w:rPr>
        <w:t>To</w:t>
      </w:r>
      <w:r w:rsidRPr="008452CC">
        <w:rPr>
          <w:rFonts w:eastAsiaTheme="minorEastAsia"/>
          <w:i/>
          <w:sz w:val="20"/>
          <w:szCs w:val="20"/>
          <w:lang w:val="en-US" w:eastAsia="zh-CN"/>
        </w:rPr>
        <w:t xml:space="preserve"> include the </w:t>
      </w:r>
      <w:r w:rsidRPr="008452CC">
        <w:rPr>
          <w:rFonts w:eastAsiaTheme="minorEastAsia" w:hint="eastAsia"/>
          <w:i/>
          <w:sz w:val="20"/>
          <w:szCs w:val="20"/>
          <w:lang w:val="en-US" w:eastAsia="zh-CN"/>
        </w:rPr>
        <w:t>sparisity-based approaches, such as multi-level-feedback and s</w:t>
      </w:r>
      <w:r w:rsidRPr="008452CC">
        <w:rPr>
          <w:rFonts w:eastAsiaTheme="minorEastAsia"/>
          <w:i/>
          <w:sz w:val="20"/>
          <w:szCs w:val="20"/>
          <w:lang w:val="en-US" w:eastAsia="zh-CN"/>
        </w:rPr>
        <w:t>weeping-precoding-based search</w:t>
      </w:r>
      <w:r w:rsidRPr="008452CC">
        <w:rPr>
          <w:rFonts w:eastAsiaTheme="minorEastAsia" w:hint="eastAsia"/>
          <w:i/>
          <w:sz w:val="20"/>
          <w:szCs w:val="20"/>
          <w:lang w:val="en-US" w:eastAsia="zh-CN"/>
        </w:rPr>
        <w:t>,</w:t>
      </w:r>
      <w:r w:rsidRPr="008452CC">
        <w:rPr>
          <w:rFonts w:eastAsiaTheme="minorEastAsia"/>
          <w:i/>
          <w:sz w:val="20"/>
          <w:szCs w:val="20"/>
          <w:lang w:val="en-US" w:eastAsia="zh-CN"/>
        </w:rPr>
        <w:t xml:space="preserve"> in</w:t>
      </w:r>
      <w:r w:rsidRPr="008452CC">
        <w:rPr>
          <w:rFonts w:eastAsiaTheme="minorEastAsia" w:hint="eastAsia"/>
          <w:i/>
          <w:sz w:val="20"/>
          <w:szCs w:val="20"/>
          <w:lang w:val="en-US" w:eastAsia="zh-CN"/>
        </w:rPr>
        <w:t>to</w:t>
      </w:r>
      <w:r w:rsidRPr="008452CC">
        <w:rPr>
          <w:rFonts w:eastAsiaTheme="minorEastAsia"/>
          <w:i/>
          <w:sz w:val="20"/>
          <w:szCs w:val="20"/>
          <w:lang w:val="en-US" w:eastAsia="zh-CN"/>
        </w:rPr>
        <w:t xml:space="preserve"> RAN1's further study on</w:t>
      </w:r>
      <w:r w:rsidRPr="008452CC">
        <w:rPr>
          <w:rFonts w:eastAsiaTheme="minorEastAsia" w:hint="eastAsia"/>
          <w:i/>
          <w:sz w:val="20"/>
          <w:szCs w:val="20"/>
          <w:lang w:val="en-US" w:eastAsia="zh-CN"/>
        </w:rPr>
        <w:t xml:space="preserve"> NR beamforming procedure.</w:t>
      </w:r>
    </w:p>
    <w:p w:rsidR="003C36E9" w:rsidRPr="001E7A06" w:rsidRDefault="003C36E9" w:rsidP="003C36E9">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5A5139" w:rsidRPr="000F5EA5" w:rsidRDefault="00B95958" w:rsidP="00DE0DD4">
      <w:pPr>
        <w:pStyle w:val="aff1"/>
        <w:widowControl w:val="0"/>
        <w:numPr>
          <w:ilvl w:val="0"/>
          <w:numId w:val="2"/>
        </w:numPr>
        <w:ind w:firstLineChars="0"/>
        <w:jc w:val="both"/>
        <w:rPr>
          <w:sz w:val="20"/>
          <w:szCs w:val="20"/>
        </w:rPr>
      </w:pPr>
      <w:bookmarkStart w:id="21" w:name="_Ref450722917"/>
      <w:bookmarkStart w:id="22" w:name="_Ref462324825"/>
      <w:bookmarkStart w:id="23" w:name="_Ref450127372"/>
      <w:bookmarkStart w:id="24" w:name="_Ref450289295"/>
      <w:bookmarkStart w:id="25" w:name="_Ref441666564"/>
      <w:bookmarkStart w:id="26" w:name="_Ref448955925"/>
      <w:bookmarkStart w:id="27" w:name="_Ref441750701"/>
      <w:r w:rsidRPr="00B95958">
        <w:rPr>
          <w:rFonts w:eastAsiaTheme="minorEastAsia"/>
          <w:sz w:val="20"/>
          <w:szCs w:val="20"/>
          <w:lang w:eastAsia="zh-CN"/>
        </w:rPr>
        <w:t>R1-168278</w:t>
      </w:r>
      <w:r>
        <w:rPr>
          <w:rFonts w:eastAsiaTheme="minorEastAsia" w:hint="eastAsia"/>
          <w:sz w:val="20"/>
          <w:szCs w:val="20"/>
          <w:lang w:eastAsia="zh-CN"/>
        </w:rPr>
        <w:t xml:space="preserve">, </w:t>
      </w:r>
      <w:r>
        <w:rPr>
          <w:rFonts w:eastAsiaTheme="minorEastAsia"/>
          <w:sz w:val="20"/>
          <w:szCs w:val="20"/>
          <w:lang w:eastAsia="zh-CN"/>
        </w:rPr>
        <w:t>WF on DL beam management</w:t>
      </w:r>
      <w:r>
        <w:rPr>
          <w:rFonts w:eastAsiaTheme="minorEastAsia" w:hint="eastAsia"/>
          <w:sz w:val="20"/>
          <w:szCs w:val="20"/>
          <w:lang w:eastAsia="zh-CN"/>
        </w:rPr>
        <w:t xml:space="preserve">, </w:t>
      </w:r>
      <w:r w:rsidRPr="00B95958">
        <w:rPr>
          <w:rFonts w:eastAsiaTheme="minorEastAsia"/>
          <w:sz w:val="20"/>
          <w:szCs w:val="20"/>
          <w:lang w:eastAsia="zh-CN"/>
        </w:rPr>
        <w:t>Intel Corporation</w:t>
      </w:r>
      <w:bookmarkEnd w:id="21"/>
      <w:bookmarkEnd w:id="22"/>
      <w:bookmarkEnd w:id="23"/>
      <w:bookmarkEnd w:id="24"/>
    </w:p>
    <w:p w:rsidR="000F5EA5" w:rsidRPr="000F5EA5" w:rsidRDefault="000F5EA5" w:rsidP="005D214B">
      <w:pPr>
        <w:pStyle w:val="aff1"/>
        <w:widowControl w:val="0"/>
        <w:numPr>
          <w:ilvl w:val="0"/>
          <w:numId w:val="2"/>
        </w:numPr>
        <w:ind w:firstLineChars="0"/>
        <w:jc w:val="both"/>
        <w:rPr>
          <w:sz w:val="20"/>
          <w:szCs w:val="20"/>
        </w:rPr>
      </w:pPr>
      <w:bookmarkStart w:id="28" w:name="_Ref458083360"/>
      <w:r w:rsidRPr="000F5EA5">
        <w:rPr>
          <w:sz w:val="20"/>
          <w:szCs w:val="20"/>
        </w:rPr>
        <w:t>R1-165564</w:t>
      </w:r>
      <w:r w:rsidRPr="001E7A06">
        <w:rPr>
          <w:sz w:val="20"/>
          <w:szCs w:val="20"/>
        </w:rPr>
        <w:t>,</w:t>
      </w:r>
      <w:r>
        <w:rPr>
          <w:rFonts w:eastAsiaTheme="minorEastAsia" w:hint="eastAsia"/>
          <w:sz w:val="20"/>
          <w:szCs w:val="20"/>
          <w:lang w:eastAsia="zh-CN"/>
        </w:rPr>
        <w:t xml:space="preserve"> </w:t>
      </w:r>
      <w:r w:rsidRPr="000F5EA5">
        <w:rPr>
          <w:sz w:val="20"/>
          <w:szCs w:val="20"/>
        </w:rPr>
        <w:t>WF on UE beamforming and beam management</w:t>
      </w:r>
      <w:r w:rsidRPr="001E7A06">
        <w:rPr>
          <w:sz w:val="20"/>
          <w:szCs w:val="20"/>
        </w:rPr>
        <w:t>,</w:t>
      </w:r>
      <w:r>
        <w:rPr>
          <w:rFonts w:eastAsiaTheme="minorEastAsia" w:hint="eastAsia"/>
          <w:sz w:val="20"/>
          <w:szCs w:val="20"/>
          <w:lang w:eastAsia="zh-CN"/>
        </w:rPr>
        <w:t xml:space="preserve"> </w:t>
      </w:r>
      <w:r w:rsidRPr="000F5EA5">
        <w:rPr>
          <w:sz w:val="20"/>
          <w:szCs w:val="20"/>
        </w:rPr>
        <w:t>Nokia, Samsung, Intel, Interdigital, Alcatel-Lucent Shanghai Bell</w:t>
      </w:r>
      <w:bookmarkEnd w:id="28"/>
    </w:p>
    <w:p w:rsidR="0083211B" w:rsidRPr="00943911" w:rsidRDefault="0083211B" w:rsidP="005D214B">
      <w:pPr>
        <w:pStyle w:val="aff1"/>
        <w:widowControl w:val="0"/>
        <w:numPr>
          <w:ilvl w:val="0"/>
          <w:numId w:val="2"/>
        </w:numPr>
        <w:ind w:firstLineChars="0"/>
        <w:jc w:val="both"/>
        <w:rPr>
          <w:sz w:val="20"/>
          <w:szCs w:val="20"/>
        </w:rPr>
      </w:pPr>
      <w:bookmarkStart w:id="29" w:name="_Ref457921916"/>
      <w:r>
        <w:rPr>
          <w:rFonts w:eastAsiaTheme="minorEastAsia" w:hint="eastAsia"/>
          <w:sz w:val="20"/>
          <w:szCs w:val="20"/>
          <w:lang w:eastAsia="zh-CN"/>
        </w:rPr>
        <w:t>3</w:t>
      </w:r>
      <w:r w:rsidRPr="001E7A06">
        <w:rPr>
          <w:rFonts w:eastAsiaTheme="minorEastAsia" w:hint="eastAsia"/>
          <w:sz w:val="20"/>
          <w:szCs w:val="20"/>
          <w:lang w:eastAsia="zh-CN"/>
        </w:rPr>
        <w:t xml:space="preserve">GPP </w:t>
      </w:r>
      <w:r w:rsidRPr="001E7A06">
        <w:rPr>
          <w:sz w:val="20"/>
          <w:szCs w:val="20"/>
        </w:rPr>
        <w:t>TR 3</w:t>
      </w:r>
      <w:r>
        <w:rPr>
          <w:rFonts w:eastAsiaTheme="minorEastAsia" w:hint="eastAsia"/>
          <w:sz w:val="20"/>
          <w:szCs w:val="20"/>
          <w:lang w:eastAsia="zh-CN"/>
        </w:rPr>
        <w:t>8</w:t>
      </w:r>
      <w:r w:rsidRPr="001E7A06">
        <w:rPr>
          <w:sz w:val="20"/>
          <w:szCs w:val="20"/>
        </w:rPr>
        <w:t>.</w:t>
      </w:r>
      <w:r>
        <w:rPr>
          <w:rFonts w:eastAsiaTheme="minorEastAsia" w:hint="eastAsia"/>
          <w:sz w:val="20"/>
          <w:szCs w:val="20"/>
          <w:lang w:eastAsia="zh-CN"/>
        </w:rPr>
        <w:t>900</w:t>
      </w:r>
      <w:r w:rsidRPr="001E7A06">
        <w:rPr>
          <w:rFonts w:eastAsiaTheme="minorEastAsia" w:hint="eastAsia"/>
          <w:sz w:val="20"/>
          <w:szCs w:val="20"/>
          <w:lang w:eastAsia="zh-CN"/>
        </w:rPr>
        <w:t xml:space="preserve">, </w:t>
      </w:r>
      <w:r w:rsidRPr="00943911">
        <w:rPr>
          <w:rFonts w:eastAsiaTheme="minorEastAsia"/>
          <w:sz w:val="20"/>
          <w:szCs w:val="20"/>
          <w:lang w:eastAsia="zh-CN"/>
        </w:rPr>
        <w:t>Channel model for frequency spectrum above 6 GHz  (Release 14)</w:t>
      </w:r>
      <w:bookmarkEnd w:id="29"/>
    </w:p>
    <w:p w:rsidR="0083211B" w:rsidRPr="00E23452" w:rsidRDefault="003511FD" w:rsidP="005D214B">
      <w:pPr>
        <w:pStyle w:val="aff1"/>
        <w:widowControl w:val="0"/>
        <w:numPr>
          <w:ilvl w:val="0"/>
          <w:numId w:val="2"/>
        </w:numPr>
        <w:ind w:firstLineChars="0"/>
        <w:jc w:val="both"/>
        <w:rPr>
          <w:sz w:val="20"/>
          <w:szCs w:val="20"/>
        </w:rPr>
      </w:pPr>
      <w:bookmarkStart w:id="30" w:name="_Ref458090523"/>
      <w:r w:rsidRPr="003511FD">
        <w:rPr>
          <w:sz w:val="20"/>
          <w:szCs w:val="20"/>
        </w:rPr>
        <w:t>Y.M. Tsang, and A.S.Y. Poon, Detecting Human Blockage and Device Movement in mmWave Communication System, Globecom 2011</w:t>
      </w:r>
      <w:bookmarkEnd w:id="30"/>
    </w:p>
    <w:p w:rsidR="00E23452" w:rsidRPr="001E7A06" w:rsidRDefault="00DE0DD4" w:rsidP="005D214B">
      <w:pPr>
        <w:pStyle w:val="aff1"/>
        <w:widowControl w:val="0"/>
        <w:numPr>
          <w:ilvl w:val="0"/>
          <w:numId w:val="2"/>
        </w:numPr>
        <w:ind w:firstLineChars="0"/>
        <w:jc w:val="both"/>
        <w:rPr>
          <w:sz w:val="20"/>
          <w:szCs w:val="20"/>
        </w:rPr>
      </w:pPr>
      <w:bookmarkStart w:id="31" w:name="_Ref458091301"/>
      <w:r w:rsidRPr="00DE0DD4">
        <w:rPr>
          <w:sz w:val="20"/>
          <w:szCs w:val="20"/>
        </w:rPr>
        <w:t>R1-1608667</w:t>
      </w:r>
      <w:r w:rsidRPr="00DE0DD4">
        <w:rPr>
          <w:rFonts w:hint="eastAsia"/>
          <w:sz w:val="20"/>
          <w:szCs w:val="20"/>
        </w:rPr>
        <w:t>,</w:t>
      </w:r>
      <w:r>
        <w:rPr>
          <w:rFonts w:eastAsiaTheme="minorEastAsia" w:hint="eastAsia"/>
          <w:sz w:val="20"/>
          <w:szCs w:val="20"/>
          <w:lang w:eastAsia="zh-CN"/>
        </w:rPr>
        <w:t xml:space="preserve"> </w:t>
      </w:r>
      <w:r w:rsidRPr="00DE0DD4">
        <w:rPr>
          <w:sz w:val="20"/>
          <w:szCs w:val="20"/>
        </w:rPr>
        <w:t>Discussion on methods of determining Tx and Rx beams for NR MIMO</w:t>
      </w:r>
      <w:r>
        <w:rPr>
          <w:rFonts w:eastAsiaTheme="minorEastAsia" w:hint="eastAsia"/>
          <w:sz w:val="20"/>
          <w:szCs w:val="20"/>
          <w:lang w:eastAsia="zh-CN"/>
        </w:rPr>
        <w:t xml:space="preserve">, </w:t>
      </w:r>
      <w:r w:rsidRPr="00DE0DD4">
        <w:rPr>
          <w:sz w:val="20"/>
          <w:szCs w:val="20"/>
        </w:rPr>
        <w:t>ZTE,</w:t>
      </w:r>
      <w:r>
        <w:rPr>
          <w:rFonts w:eastAsiaTheme="minorEastAsia" w:hint="eastAsia"/>
          <w:sz w:val="20"/>
          <w:szCs w:val="20"/>
          <w:lang w:eastAsia="zh-CN"/>
        </w:rPr>
        <w:t xml:space="preserve"> </w:t>
      </w:r>
      <w:r w:rsidRPr="00DE0DD4">
        <w:rPr>
          <w:sz w:val="20"/>
          <w:szCs w:val="20"/>
        </w:rPr>
        <w:t>ZTE Microelectronics</w:t>
      </w:r>
      <w:bookmarkEnd w:id="31"/>
    </w:p>
    <w:p w:rsidR="00C765C4" w:rsidRDefault="00C765C4" w:rsidP="00C765C4">
      <w:pPr>
        <w:pStyle w:val="aff1"/>
        <w:widowControl w:val="0"/>
        <w:ind w:left="420" w:firstLineChars="0" w:firstLine="0"/>
        <w:jc w:val="both"/>
        <w:rPr>
          <w:sz w:val="18"/>
          <w:szCs w:val="18"/>
        </w:rPr>
      </w:pPr>
      <w:bookmarkStart w:id="32" w:name="_Ref441667248"/>
      <w:bookmarkEnd w:id="25"/>
      <w:bookmarkEnd w:id="26"/>
    </w:p>
    <w:bookmarkEnd w:id="27"/>
    <w:bookmarkEnd w:id="32"/>
    <w:p w:rsidR="007F0AD3" w:rsidRPr="00931DCC" w:rsidRDefault="007F0AD3" w:rsidP="001403A9">
      <w:pPr>
        <w:rPr>
          <w:sz w:val="18"/>
          <w:szCs w:val="18"/>
        </w:rPr>
      </w:pPr>
    </w:p>
    <w:sectPr w:rsidR="007F0AD3" w:rsidRPr="00931DCC" w:rsidSect="00A40E17">
      <w:footerReference w:type="default" r:id="rId17"/>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1A0" w:rsidRDefault="00A141A0">
      <w:r>
        <w:separator/>
      </w:r>
    </w:p>
  </w:endnote>
  <w:endnote w:type="continuationSeparator" w:id="0">
    <w:p w:rsidR="00A141A0" w:rsidRDefault="00A141A0">
      <w:r>
        <w:continuationSeparator/>
      </w:r>
    </w:p>
  </w:endnote>
  <w:endnote w:type="continuationNotice" w:id="1">
    <w:p w:rsidR="00A141A0" w:rsidRDefault="00A14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866"/>
      <w:docPartObj>
        <w:docPartGallery w:val="Page Numbers (Bottom of Page)"/>
        <w:docPartUnique/>
      </w:docPartObj>
    </w:sdtPr>
    <w:sdtEndPr/>
    <w:sdtContent>
      <w:p w:rsidR="00EB1DBF" w:rsidRDefault="00A141A0">
        <w:pPr>
          <w:pStyle w:val="af"/>
          <w:jc w:val="center"/>
        </w:pPr>
        <w:r>
          <w:fldChar w:fldCharType="begin"/>
        </w:r>
        <w:r>
          <w:instrText xml:space="preserve"> PAGE   \* MERGEFORMAT </w:instrText>
        </w:r>
        <w:r>
          <w:fldChar w:fldCharType="separate"/>
        </w:r>
        <w:r w:rsidR="006E0FE4">
          <w:rPr>
            <w:noProof/>
          </w:rPr>
          <w:t>1</w:t>
        </w:r>
        <w:r>
          <w:rPr>
            <w:noProof/>
          </w:rPr>
          <w:fldChar w:fldCharType="end"/>
        </w:r>
      </w:p>
    </w:sdtContent>
  </w:sdt>
  <w:p w:rsidR="00EB1DBF" w:rsidRDefault="00EB1DBF">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1A0" w:rsidRDefault="00A141A0">
      <w:r>
        <w:separator/>
      </w:r>
    </w:p>
  </w:footnote>
  <w:footnote w:type="continuationSeparator" w:id="0">
    <w:p w:rsidR="00A141A0" w:rsidRDefault="00A141A0">
      <w:r>
        <w:continuationSeparator/>
      </w:r>
    </w:p>
  </w:footnote>
  <w:footnote w:type="continuationNotice" w:id="1">
    <w:p w:rsidR="00A141A0" w:rsidRDefault="00A141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0A4C"/>
    <w:multiLevelType w:val="hybridMultilevel"/>
    <w:tmpl w:val="7364499C"/>
    <w:lvl w:ilvl="0" w:tplc="D80CCE86">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3157D4"/>
    <w:multiLevelType w:val="multilevel"/>
    <w:tmpl w:val="F3443520"/>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GB"/>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1"/>
  </w:num>
  <w:num w:numId="3">
    <w:abstractNumId w:val="0"/>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B03"/>
    <w:rsid w:val="00001B10"/>
    <w:rsid w:val="00001C6D"/>
    <w:rsid w:val="0000249B"/>
    <w:rsid w:val="000025C8"/>
    <w:rsid w:val="00002B69"/>
    <w:rsid w:val="00002EAD"/>
    <w:rsid w:val="00004317"/>
    <w:rsid w:val="00004BE5"/>
    <w:rsid w:val="0000563D"/>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17AC8"/>
    <w:rsid w:val="00020B14"/>
    <w:rsid w:val="00021092"/>
    <w:rsid w:val="00021242"/>
    <w:rsid w:val="00021998"/>
    <w:rsid w:val="00021B6B"/>
    <w:rsid w:val="00021DC5"/>
    <w:rsid w:val="00021E38"/>
    <w:rsid w:val="000228D4"/>
    <w:rsid w:val="000232EB"/>
    <w:rsid w:val="000237E5"/>
    <w:rsid w:val="00023F6F"/>
    <w:rsid w:val="0002481A"/>
    <w:rsid w:val="00024994"/>
    <w:rsid w:val="00026702"/>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2EE"/>
    <w:rsid w:val="00047FDD"/>
    <w:rsid w:val="00050727"/>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1FCD"/>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89F"/>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CB0"/>
    <w:rsid w:val="00085084"/>
    <w:rsid w:val="000850E8"/>
    <w:rsid w:val="000855CA"/>
    <w:rsid w:val="000855F7"/>
    <w:rsid w:val="00086550"/>
    <w:rsid w:val="000868A6"/>
    <w:rsid w:val="0009073D"/>
    <w:rsid w:val="00091F3D"/>
    <w:rsid w:val="00091F6E"/>
    <w:rsid w:val="0009201B"/>
    <w:rsid w:val="00092771"/>
    <w:rsid w:val="000929EF"/>
    <w:rsid w:val="00093E59"/>
    <w:rsid w:val="00093F82"/>
    <w:rsid w:val="000940EB"/>
    <w:rsid w:val="0009422E"/>
    <w:rsid w:val="00094753"/>
    <w:rsid w:val="00094FCC"/>
    <w:rsid w:val="0009508C"/>
    <w:rsid w:val="000950FD"/>
    <w:rsid w:val="0009538E"/>
    <w:rsid w:val="00095C77"/>
    <w:rsid w:val="000960A3"/>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6D39"/>
    <w:rsid w:val="000A7872"/>
    <w:rsid w:val="000A7B93"/>
    <w:rsid w:val="000B1ADA"/>
    <w:rsid w:val="000B235A"/>
    <w:rsid w:val="000B28E1"/>
    <w:rsid w:val="000B2A8F"/>
    <w:rsid w:val="000B314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0F"/>
    <w:rsid w:val="000C431D"/>
    <w:rsid w:val="000C5215"/>
    <w:rsid w:val="000C552D"/>
    <w:rsid w:val="000C6391"/>
    <w:rsid w:val="000C6405"/>
    <w:rsid w:val="000C6B8E"/>
    <w:rsid w:val="000C6CA7"/>
    <w:rsid w:val="000C6D23"/>
    <w:rsid w:val="000C7934"/>
    <w:rsid w:val="000C7F7A"/>
    <w:rsid w:val="000D09EC"/>
    <w:rsid w:val="000D0B03"/>
    <w:rsid w:val="000D0EA5"/>
    <w:rsid w:val="000D25B0"/>
    <w:rsid w:val="000D2651"/>
    <w:rsid w:val="000D26F4"/>
    <w:rsid w:val="000D2FE5"/>
    <w:rsid w:val="000D470A"/>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41A0"/>
    <w:rsid w:val="000E41A8"/>
    <w:rsid w:val="000E4A8F"/>
    <w:rsid w:val="000E5425"/>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3F7F"/>
    <w:rsid w:val="000F5E8B"/>
    <w:rsid w:val="000F5EA5"/>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04F"/>
    <w:rsid w:val="0013192F"/>
    <w:rsid w:val="00132387"/>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7A4B"/>
    <w:rsid w:val="0016017A"/>
    <w:rsid w:val="00160313"/>
    <w:rsid w:val="00160BBF"/>
    <w:rsid w:val="00160E5C"/>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50"/>
    <w:rsid w:val="00177EC4"/>
    <w:rsid w:val="00180691"/>
    <w:rsid w:val="00181988"/>
    <w:rsid w:val="00181F6E"/>
    <w:rsid w:val="00181FFB"/>
    <w:rsid w:val="0018236D"/>
    <w:rsid w:val="00183984"/>
    <w:rsid w:val="00183AC7"/>
    <w:rsid w:val="00184EC6"/>
    <w:rsid w:val="0018683D"/>
    <w:rsid w:val="00186B9A"/>
    <w:rsid w:val="00187F8E"/>
    <w:rsid w:val="00187FD9"/>
    <w:rsid w:val="00190A2E"/>
    <w:rsid w:val="00190E7D"/>
    <w:rsid w:val="0019116D"/>
    <w:rsid w:val="001914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BA6"/>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2448"/>
    <w:rsid w:val="001C28A1"/>
    <w:rsid w:val="001C31C8"/>
    <w:rsid w:val="001C3B1C"/>
    <w:rsid w:val="001C3F2E"/>
    <w:rsid w:val="001C446A"/>
    <w:rsid w:val="001C4BF7"/>
    <w:rsid w:val="001C4EA7"/>
    <w:rsid w:val="001C546E"/>
    <w:rsid w:val="001C566C"/>
    <w:rsid w:val="001C5908"/>
    <w:rsid w:val="001C5A8D"/>
    <w:rsid w:val="001C708A"/>
    <w:rsid w:val="001C7452"/>
    <w:rsid w:val="001C7972"/>
    <w:rsid w:val="001C797D"/>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084B"/>
    <w:rsid w:val="001E121A"/>
    <w:rsid w:val="001E1D86"/>
    <w:rsid w:val="001E1E5B"/>
    <w:rsid w:val="001E20C2"/>
    <w:rsid w:val="001E2F9B"/>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35"/>
    <w:rsid w:val="00204FA6"/>
    <w:rsid w:val="00204FF5"/>
    <w:rsid w:val="00206161"/>
    <w:rsid w:val="0020639E"/>
    <w:rsid w:val="00206AE5"/>
    <w:rsid w:val="00206E5D"/>
    <w:rsid w:val="00207007"/>
    <w:rsid w:val="002115A8"/>
    <w:rsid w:val="00211BB2"/>
    <w:rsid w:val="00211C36"/>
    <w:rsid w:val="00211F5A"/>
    <w:rsid w:val="002122B1"/>
    <w:rsid w:val="00212EFB"/>
    <w:rsid w:val="00213250"/>
    <w:rsid w:val="00213740"/>
    <w:rsid w:val="002142C6"/>
    <w:rsid w:val="00215866"/>
    <w:rsid w:val="00215C1C"/>
    <w:rsid w:val="002164B4"/>
    <w:rsid w:val="00216B34"/>
    <w:rsid w:val="00216D1C"/>
    <w:rsid w:val="00220304"/>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5D39"/>
    <w:rsid w:val="00236768"/>
    <w:rsid w:val="00236A00"/>
    <w:rsid w:val="0023753C"/>
    <w:rsid w:val="00237CB8"/>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47F6D"/>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338"/>
    <w:rsid w:val="0026755A"/>
    <w:rsid w:val="002679F2"/>
    <w:rsid w:val="00270CD5"/>
    <w:rsid w:val="00271DA5"/>
    <w:rsid w:val="00271F02"/>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5E77"/>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3A7A"/>
    <w:rsid w:val="002A3FA7"/>
    <w:rsid w:val="002A47BD"/>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2D1"/>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1F83"/>
    <w:rsid w:val="002E28E8"/>
    <w:rsid w:val="002E2A4B"/>
    <w:rsid w:val="002E2E0D"/>
    <w:rsid w:val="002E3AE9"/>
    <w:rsid w:val="002E3D38"/>
    <w:rsid w:val="002E41BE"/>
    <w:rsid w:val="002E430D"/>
    <w:rsid w:val="002E4BFA"/>
    <w:rsid w:val="002E4EB5"/>
    <w:rsid w:val="002E4F4E"/>
    <w:rsid w:val="002E58EF"/>
    <w:rsid w:val="002E5E10"/>
    <w:rsid w:val="002E6692"/>
    <w:rsid w:val="002E67C1"/>
    <w:rsid w:val="002E6A07"/>
    <w:rsid w:val="002E6FB6"/>
    <w:rsid w:val="002F01CF"/>
    <w:rsid w:val="002F0585"/>
    <w:rsid w:val="002F06AE"/>
    <w:rsid w:val="002F0FA0"/>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483"/>
    <w:rsid w:val="003028D4"/>
    <w:rsid w:val="00302C6F"/>
    <w:rsid w:val="00302EE6"/>
    <w:rsid w:val="00303267"/>
    <w:rsid w:val="00304958"/>
    <w:rsid w:val="00304B29"/>
    <w:rsid w:val="00304FE9"/>
    <w:rsid w:val="00305DA6"/>
    <w:rsid w:val="003072E7"/>
    <w:rsid w:val="003073E5"/>
    <w:rsid w:val="00307861"/>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9D9"/>
    <w:rsid w:val="00316A17"/>
    <w:rsid w:val="00316C90"/>
    <w:rsid w:val="00317370"/>
    <w:rsid w:val="00317591"/>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324"/>
    <w:rsid w:val="00351108"/>
    <w:rsid w:val="003511FD"/>
    <w:rsid w:val="00351775"/>
    <w:rsid w:val="0035210D"/>
    <w:rsid w:val="00352329"/>
    <w:rsid w:val="00353FA5"/>
    <w:rsid w:val="00354069"/>
    <w:rsid w:val="00354A9F"/>
    <w:rsid w:val="00355B1B"/>
    <w:rsid w:val="00355FA0"/>
    <w:rsid w:val="00356C5F"/>
    <w:rsid w:val="0035782C"/>
    <w:rsid w:val="00357D0E"/>
    <w:rsid w:val="003604EC"/>
    <w:rsid w:val="0036096A"/>
    <w:rsid w:val="00360BDA"/>
    <w:rsid w:val="00360CB9"/>
    <w:rsid w:val="0036177C"/>
    <w:rsid w:val="00362B89"/>
    <w:rsid w:val="00362E07"/>
    <w:rsid w:val="00362F3C"/>
    <w:rsid w:val="00363005"/>
    <w:rsid w:val="003639DC"/>
    <w:rsid w:val="00363A0F"/>
    <w:rsid w:val="00363D27"/>
    <w:rsid w:val="00363D35"/>
    <w:rsid w:val="00364A94"/>
    <w:rsid w:val="00364E01"/>
    <w:rsid w:val="00365125"/>
    <w:rsid w:val="003652EA"/>
    <w:rsid w:val="003653AB"/>
    <w:rsid w:val="00365AD6"/>
    <w:rsid w:val="00365E10"/>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77CC6"/>
    <w:rsid w:val="00380288"/>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35F"/>
    <w:rsid w:val="003A2430"/>
    <w:rsid w:val="003A2CC1"/>
    <w:rsid w:val="003A2F36"/>
    <w:rsid w:val="003A30BF"/>
    <w:rsid w:val="003A3252"/>
    <w:rsid w:val="003A3571"/>
    <w:rsid w:val="003A4174"/>
    <w:rsid w:val="003A5678"/>
    <w:rsid w:val="003A5AF2"/>
    <w:rsid w:val="003A5D53"/>
    <w:rsid w:val="003A5E5B"/>
    <w:rsid w:val="003A5FE1"/>
    <w:rsid w:val="003A68D8"/>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69E"/>
    <w:rsid w:val="003B59A4"/>
    <w:rsid w:val="003B620B"/>
    <w:rsid w:val="003B62B6"/>
    <w:rsid w:val="003B641C"/>
    <w:rsid w:val="003B6A0E"/>
    <w:rsid w:val="003B7034"/>
    <w:rsid w:val="003B7A0D"/>
    <w:rsid w:val="003C12FA"/>
    <w:rsid w:val="003C1BB2"/>
    <w:rsid w:val="003C1E88"/>
    <w:rsid w:val="003C36E9"/>
    <w:rsid w:val="003C3D1C"/>
    <w:rsid w:val="003C58F4"/>
    <w:rsid w:val="003C59F3"/>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2BF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4BE8"/>
    <w:rsid w:val="003F4F67"/>
    <w:rsid w:val="003F4F96"/>
    <w:rsid w:val="003F5861"/>
    <w:rsid w:val="003F67D3"/>
    <w:rsid w:val="003F6B0D"/>
    <w:rsid w:val="003F713B"/>
    <w:rsid w:val="003F7351"/>
    <w:rsid w:val="003F73E1"/>
    <w:rsid w:val="003F7894"/>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48E1"/>
    <w:rsid w:val="004157A6"/>
    <w:rsid w:val="0041603F"/>
    <w:rsid w:val="004206FB"/>
    <w:rsid w:val="004229F8"/>
    <w:rsid w:val="00422B68"/>
    <w:rsid w:val="004232C9"/>
    <w:rsid w:val="004243C0"/>
    <w:rsid w:val="00424E0C"/>
    <w:rsid w:val="004250E2"/>
    <w:rsid w:val="00425A44"/>
    <w:rsid w:val="004262C3"/>
    <w:rsid w:val="00426980"/>
    <w:rsid w:val="00426A85"/>
    <w:rsid w:val="00426E8B"/>
    <w:rsid w:val="00427B70"/>
    <w:rsid w:val="00430CBC"/>
    <w:rsid w:val="00430D32"/>
    <w:rsid w:val="00430DFC"/>
    <w:rsid w:val="00431065"/>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CB7"/>
    <w:rsid w:val="00445F81"/>
    <w:rsid w:val="0044639C"/>
    <w:rsid w:val="00446541"/>
    <w:rsid w:val="00446793"/>
    <w:rsid w:val="00446E74"/>
    <w:rsid w:val="00446ED9"/>
    <w:rsid w:val="0044705F"/>
    <w:rsid w:val="00447098"/>
    <w:rsid w:val="00447929"/>
    <w:rsid w:val="00447C5C"/>
    <w:rsid w:val="00450A5C"/>
    <w:rsid w:val="0045115F"/>
    <w:rsid w:val="00451CFA"/>
    <w:rsid w:val="00451D45"/>
    <w:rsid w:val="004531DE"/>
    <w:rsid w:val="004536A8"/>
    <w:rsid w:val="004553B3"/>
    <w:rsid w:val="00455A56"/>
    <w:rsid w:val="00455AD2"/>
    <w:rsid w:val="00455BFF"/>
    <w:rsid w:val="00455EEF"/>
    <w:rsid w:val="004571C2"/>
    <w:rsid w:val="004572E8"/>
    <w:rsid w:val="00460360"/>
    <w:rsid w:val="00460CA3"/>
    <w:rsid w:val="00460FE1"/>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1DF6"/>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8B"/>
    <w:rsid w:val="004A1020"/>
    <w:rsid w:val="004A1362"/>
    <w:rsid w:val="004A137A"/>
    <w:rsid w:val="004A146B"/>
    <w:rsid w:val="004A1D3E"/>
    <w:rsid w:val="004A32B1"/>
    <w:rsid w:val="004A44B5"/>
    <w:rsid w:val="004A4CFF"/>
    <w:rsid w:val="004A4E2C"/>
    <w:rsid w:val="004A5721"/>
    <w:rsid w:val="004A628B"/>
    <w:rsid w:val="004A6418"/>
    <w:rsid w:val="004A677B"/>
    <w:rsid w:val="004A74EE"/>
    <w:rsid w:val="004B00FB"/>
    <w:rsid w:val="004B026F"/>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589"/>
    <w:rsid w:val="004B7643"/>
    <w:rsid w:val="004B7AEC"/>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516"/>
    <w:rsid w:val="004C7B6B"/>
    <w:rsid w:val="004D0944"/>
    <w:rsid w:val="004D0DC1"/>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3EFB"/>
    <w:rsid w:val="004E482D"/>
    <w:rsid w:val="004E48AF"/>
    <w:rsid w:val="004E4B04"/>
    <w:rsid w:val="004E5978"/>
    <w:rsid w:val="004E7453"/>
    <w:rsid w:val="004E761F"/>
    <w:rsid w:val="004F09D2"/>
    <w:rsid w:val="004F0AB6"/>
    <w:rsid w:val="004F1783"/>
    <w:rsid w:val="004F1D37"/>
    <w:rsid w:val="004F279A"/>
    <w:rsid w:val="004F2CD6"/>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08F6"/>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1A6F"/>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5ECF"/>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B7B50"/>
    <w:rsid w:val="005C0458"/>
    <w:rsid w:val="005C0EF1"/>
    <w:rsid w:val="005C106B"/>
    <w:rsid w:val="005C16EA"/>
    <w:rsid w:val="005C1A0B"/>
    <w:rsid w:val="005C2104"/>
    <w:rsid w:val="005C2804"/>
    <w:rsid w:val="005C2E26"/>
    <w:rsid w:val="005C3647"/>
    <w:rsid w:val="005C385A"/>
    <w:rsid w:val="005C432F"/>
    <w:rsid w:val="005C47C1"/>
    <w:rsid w:val="005C5DB9"/>
    <w:rsid w:val="005C5DD6"/>
    <w:rsid w:val="005C6345"/>
    <w:rsid w:val="005C65D3"/>
    <w:rsid w:val="005C759B"/>
    <w:rsid w:val="005D05CA"/>
    <w:rsid w:val="005D0970"/>
    <w:rsid w:val="005D1127"/>
    <w:rsid w:val="005D16DD"/>
    <w:rsid w:val="005D1A30"/>
    <w:rsid w:val="005D1D64"/>
    <w:rsid w:val="005D2034"/>
    <w:rsid w:val="005D20DA"/>
    <w:rsid w:val="005D212F"/>
    <w:rsid w:val="005D214B"/>
    <w:rsid w:val="005D2D3A"/>
    <w:rsid w:val="005D368B"/>
    <w:rsid w:val="005D4A2B"/>
    <w:rsid w:val="005D53F2"/>
    <w:rsid w:val="005D55E3"/>
    <w:rsid w:val="005E00E6"/>
    <w:rsid w:val="005E03A2"/>
    <w:rsid w:val="005E0514"/>
    <w:rsid w:val="005E0696"/>
    <w:rsid w:val="005E1970"/>
    <w:rsid w:val="005E1D9F"/>
    <w:rsid w:val="005E23D6"/>
    <w:rsid w:val="005E25FB"/>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17D98"/>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9D7"/>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6A"/>
    <w:rsid w:val="0064481B"/>
    <w:rsid w:val="00645CB4"/>
    <w:rsid w:val="00645F71"/>
    <w:rsid w:val="00646E8E"/>
    <w:rsid w:val="00647100"/>
    <w:rsid w:val="00647630"/>
    <w:rsid w:val="00650BB3"/>
    <w:rsid w:val="00650C6F"/>
    <w:rsid w:val="00650D49"/>
    <w:rsid w:val="00650E62"/>
    <w:rsid w:val="00651217"/>
    <w:rsid w:val="00652837"/>
    <w:rsid w:val="00653B67"/>
    <w:rsid w:val="0065455A"/>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3ECA"/>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701B"/>
    <w:rsid w:val="00677362"/>
    <w:rsid w:val="00677B5D"/>
    <w:rsid w:val="0068013C"/>
    <w:rsid w:val="006806DE"/>
    <w:rsid w:val="00680E1A"/>
    <w:rsid w:val="006812BC"/>
    <w:rsid w:val="00681548"/>
    <w:rsid w:val="0068177E"/>
    <w:rsid w:val="006818C7"/>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5CC"/>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16B2"/>
    <w:rsid w:val="006A21BC"/>
    <w:rsid w:val="006A27D3"/>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338"/>
    <w:rsid w:val="006B219D"/>
    <w:rsid w:val="006B23D2"/>
    <w:rsid w:val="006B2CC0"/>
    <w:rsid w:val="006B338C"/>
    <w:rsid w:val="006B471A"/>
    <w:rsid w:val="006B5913"/>
    <w:rsid w:val="006B62EC"/>
    <w:rsid w:val="006B7578"/>
    <w:rsid w:val="006C08C0"/>
    <w:rsid w:val="006C129A"/>
    <w:rsid w:val="006C13F9"/>
    <w:rsid w:val="006C17AA"/>
    <w:rsid w:val="006C3821"/>
    <w:rsid w:val="006C4246"/>
    <w:rsid w:val="006C5361"/>
    <w:rsid w:val="006C53A1"/>
    <w:rsid w:val="006C5830"/>
    <w:rsid w:val="006C5DB1"/>
    <w:rsid w:val="006C5F80"/>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0FE4"/>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751"/>
    <w:rsid w:val="006F2B4E"/>
    <w:rsid w:val="006F2C2D"/>
    <w:rsid w:val="006F2F2A"/>
    <w:rsid w:val="006F3639"/>
    <w:rsid w:val="006F3778"/>
    <w:rsid w:val="006F38EA"/>
    <w:rsid w:val="006F4AF0"/>
    <w:rsid w:val="006F4C6B"/>
    <w:rsid w:val="006F5454"/>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894"/>
    <w:rsid w:val="00710DFF"/>
    <w:rsid w:val="00710FF6"/>
    <w:rsid w:val="00711BE4"/>
    <w:rsid w:val="0071224C"/>
    <w:rsid w:val="00712537"/>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60B"/>
    <w:rsid w:val="00775794"/>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5DD"/>
    <w:rsid w:val="00786828"/>
    <w:rsid w:val="00786A43"/>
    <w:rsid w:val="00786E8E"/>
    <w:rsid w:val="00787F6F"/>
    <w:rsid w:val="0079028A"/>
    <w:rsid w:val="00790B03"/>
    <w:rsid w:val="00790FA6"/>
    <w:rsid w:val="0079289A"/>
    <w:rsid w:val="00793472"/>
    <w:rsid w:val="007938FC"/>
    <w:rsid w:val="007939F0"/>
    <w:rsid w:val="007941B2"/>
    <w:rsid w:val="007944BF"/>
    <w:rsid w:val="00795CB9"/>
    <w:rsid w:val="00796924"/>
    <w:rsid w:val="00796E5A"/>
    <w:rsid w:val="00796E61"/>
    <w:rsid w:val="00796F9F"/>
    <w:rsid w:val="00797613"/>
    <w:rsid w:val="007A0977"/>
    <w:rsid w:val="007A0F76"/>
    <w:rsid w:val="007A1140"/>
    <w:rsid w:val="007A2CE7"/>
    <w:rsid w:val="007A32F5"/>
    <w:rsid w:val="007A3996"/>
    <w:rsid w:val="007A3B95"/>
    <w:rsid w:val="007A403B"/>
    <w:rsid w:val="007A455B"/>
    <w:rsid w:val="007A5CC6"/>
    <w:rsid w:val="007A60DB"/>
    <w:rsid w:val="007A66B0"/>
    <w:rsid w:val="007A70DC"/>
    <w:rsid w:val="007A7169"/>
    <w:rsid w:val="007A7439"/>
    <w:rsid w:val="007A7F02"/>
    <w:rsid w:val="007B0EA2"/>
    <w:rsid w:val="007B0FF4"/>
    <w:rsid w:val="007B1421"/>
    <w:rsid w:val="007B20D8"/>
    <w:rsid w:val="007B2AE7"/>
    <w:rsid w:val="007B2B3C"/>
    <w:rsid w:val="007B33DD"/>
    <w:rsid w:val="007B34A0"/>
    <w:rsid w:val="007B36CF"/>
    <w:rsid w:val="007B4B7E"/>
    <w:rsid w:val="007B5A60"/>
    <w:rsid w:val="007B62CC"/>
    <w:rsid w:val="007B6462"/>
    <w:rsid w:val="007B65A8"/>
    <w:rsid w:val="007B703F"/>
    <w:rsid w:val="007B7C16"/>
    <w:rsid w:val="007C0260"/>
    <w:rsid w:val="007C17AD"/>
    <w:rsid w:val="007C26D3"/>
    <w:rsid w:val="007C2C4D"/>
    <w:rsid w:val="007C30B2"/>
    <w:rsid w:val="007C37E1"/>
    <w:rsid w:val="007C3C2A"/>
    <w:rsid w:val="007C3FFF"/>
    <w:rsid w:val="007C491E"/>
    <w:rsid w:val="007C496F"/>
    <w:rsid w:val="007C5073"/>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F7E"/>
    <w:rsid w:val="007D602D"/>
    <w:rsid w:val="007D63CE"/>
    <w:rsid w:val="007D7237"/>
    <w:rsid w:val="007D72A7"/>
    <w:rsid w:val="007D73F5"/>
    <w:rsid w:val="007E0252"/>
    <w:rsid w:val="007E035E"/>
    <w:rsid w:val="007E05E1"/>
    <w:rsid w:val="007E0891"/>
    <w:rsid w:val="007E08F4"/>
    <w:rsid w:val="007E0D0B"/>
    <w:rsid w:val="007E11B2"/>
    <w:rsid w:val="007E145E"/>
    <w:rsid w:val="007E20D5"/>
    <w:rsid w:val="007E290F"/>
    <w:rsid w:val="007E39FE"/>
    <w:rsid w:val="007E4019"/>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B0E"/>
    <w:rsid w:val="007F2FBD"/>
    <w:rsid w:val="007F404E"/>
    <w:rsid w:val="007F4216"/>
    <w:rsid w:val="007F49C5"/>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3C6E"/>
    <w:rsid w:val="008241D1"/>
    <w:rsid w:val="00825C48"/>
    <w:rsid w:val="008260ED"/>
    <w:rsid w:val="008267CC"/>
    <w:rsid w:val="008270E7"/>
    <w:rsid w:val="00827C34"/>
    <w:rsid w:val="00830411"/>
    <w:rsid w:val="008308A9"/>
    <w:rsid w:val="00830991"/>
    <w:rsid w:val="00830DF4"/>
    <w:rsid w:val="00831792"/>
    <w:rsid w:val="00831A22"/>
    <w:rsid w:val="00831E33"/>
    <w:rsid w:val="0083211B"/>
    <w:rsid w:val="008334F8"/>
    <w:rsid w:val="008337F3"/>
    <w:rsid w:val="00833B55"/>
    <w:rsid w:val="0083402E"/>
    <w:rsid w:val="0083489E"/>
    <w:rsid w:val="00834A12"/>
    <w:rsid w:val="00834E61"/>
    <w:rsid w:val="00835AAC"/>
    <w:rsid w:val="00835D0B"/>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2CC"/>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BF1"/>
    <w:rsid w:val="00856F87"/>
    <w:rsid w:val="00857256"/>
    <w:rsid w:val="00857692"/>
    <w:rsid w:val="00860A43"/>
    <w:rsid w:val="00860B45"/>
    <w:rsid w:val="008612E7"/>
    <w:rsid w:val="00862A55"/>
    <w:rsid w:val="0086373D"/>
    <w:rsid w:val="008642EE"/>
    <w:rsid w:val="008643C5"/>
    <w:rsid w:val="00864700"/>
    <w:rsid w:val="008655AB"/>
    <w:rsid w:val="0086612F"/>
    <w:rsid w:val="00866386"/>
    <w:rsid w:val="0086674D"/>
    <w:rsid w:val="00866FDC"/>
    <w:rsid w:val="00867010"/>
    <w:rsid w:val="0086773C"/>
    <w:rsid w:val="00867853"/>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1B95"/>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735"/>
    <w:rsid w:val="0089684B"/>
    <w:rsid w:val="00896B6F"/>
    <w:rsid w:val="00896C96"/>
    <w:rsid w:val="00897010"/>
    <w:rsid w:val="008977D2"/>
    <w:rsid w:val="00897EFF"/>
    <w:rsid w:val="00897F1E"/>
    <w:rsid w:val="008A05B8"/>
    <w:rsid w:val="008A20F2"/>
    <w:rsid w:val="008A3728"/>
    <w:rsid w:val="008A40B9"/>
    <w:rsid w:val="008A4EB0"/>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B55"/>
    <w:rsid w:val="008C388B"/>
    <w:rsid w:val="008C3A5B"/>
    <w:rsid w:val="008C4D6D"/>
    <w:rsid w:val="008C55D0"/>
    <w:rsid w:val="008C5758"/>
    <w:rsid w:val="008C5BAB"/>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309B"/>
    <w:rsid w:val="008E447F"/>
    <w:rsid w:val="008E525B"/>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8F7DA3"/>
    <w:rsid w:val="00900381"/>
    <w:rsid w:val="00900636"/>
    <w:rsid w:val="00900F7B"/>
    <w:rsid w:val="009019E5"/>
    <w:rsid w:val="00901BBD"/>
    <w:rsid w:val="00902758"/>
    <w:rsid w:val="00902F32"/>
    <w:rsid w:val="009044EF"/>
    <w:rsid w:val="00904A04"/>
    <w:rsid w:val="00904A3E"/>
    <w:rsid w:val="00904E6F"/>
    <w:rsid w:val="00905304"/>
    <w:rsid w:val="00905EE8"/>
    <w:rsid w:val="009075AA"/>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5C24"/>
    <w:rsid w:val="00926130"/>
    <w:rsid w:val="00926652"/>
    <w:rsid w:val="009267C1"/>
    <w:rsid w:val="00926F5E"/>
    <w:rsid w:val="00927587"/>
    <w:rsid w:val="00927AEA"/>
    <w:rsid w:val="009304EE"/>
    <w:rsid w:val="009308F4"/>
    <w:rsid w:val="009308F6"/>
    <w:rsid w:val="009309EC"/>
    <w:rsid w:val="00930F26"/>
    <w:rsid w:val="0093103A"/>
    <w:rsid w:val="00931236"/>
    <w:rsid w:val="009317A6"/>
    <w:rsid w:val="00931DCC"/>
    <w:rsid w:val="00932065"/>
    <w:rsid w:val="00932EEC"/>
    <w:rsid w:val="00933833"/>
    <w:rsid w:val="00933B7A"/>
    <w:rsid w:val="00935BD5"/>
    <w:rsid w:val="009379C7"/>
    <w:rsid w:val="00937AE8"/>
    <w:rsid w:val="00937C40"/>
    <w:rsid w:val="00937E04"/>
    <w:rsid w:val="00940681"/>
    <w:rsid w:val="00941F70"/>
    <w:rsid w:val="009420CC"/>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A3D"/>
    <w:rsid w:val="00965FB7"/>
    <w:rsid w:val="00966096"/>
    <w:rsid w:val="00966441"/>
    <w:rsid w:val="00967457"/>
    <w:rsid w:val="00967CFF"/>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17F"/>
    <w:rsid w:val="009773C0"/>
    <w:rsid w:val="009801F9"/>
    <w:rsid w:val="00980D66"/>
    <w:rsid w:val="00980D80"/>
    <w:rsid w:val="009815FA"/>
    <w:rsid w:val="00981B16"/>
    <w:rsid w:val="0098271C"/>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2D0"/>
    <w:rsid w:val="009974E6"/>
    <w:rsid w:val="009975BB"/>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1D7"/>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27C"/>
    <w:rsid w:val="00A005FD"/>
    <w:rsid w:val="00A009E6"/>
    <w:rsid w:val="00A00CE6"/>
    <w:rsid w:val="00A018BA"/>
    <w:rsid w:val="00A01EC1"/>
    <w:rsid w:val="00A027A9"/>
    <w:rsid w:val="00A03142"/>
    <w:rsid w:val="00A043FD"/>
    <w:rsid w:val="00A048F4"/>
    <w:rsid w:val="00A04B24"/>
    <w:rsid w:val="00A05428"/>
    <w:rsid w:val="00A055C9"/>
    <w:rsid w:val="00A10293"/>
    <w:rsid w:val="00A10867"/>
    <w:rsid w:val="00A12500"/>
    <w:rsid w:val="00A13C35"/>
    <w:rsid w:val="00A14130"/>
    <w:rsid w:val="00A141A0"/>
    <w:rsid w:val="00A14854"/>
    <w:rsid w:val="00A14B49"/>
    <w:rsid w:val="00A14F8E"/>
    <w:rsid w:val="00A153B8"/>
    <w:rsid w:val="00A1582B"/>
    <w:rsid w:val="00A15AB9"/>
    <w:rsid w:val="00A169D8"/>
    <w:rsid w:val="00A17416"/>
    <w:rsid w:val="00A17553"/>
    <w:rsid w:val="00A179D0"/>
    <w:rsid w:val="00A201CF"/>
    <w:rsid w:val="00A201E0"/>
    <w:rsid w:val="00A206CD"/>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0A1C"/>
    <w:rsid w:val="00A30A54"/>
    <w:rsid w:val="00A3209C"/>
    <w:rsid w:val="00A32291"/>
    <w:rsid w:val="00A324A6"/>
    <w:rsid w:val="00A32857"/>
    <w:rsid w:val="00A3294B"/>
    <w:rsid w:val="00A337BA"/>
    <w:rsid w:val="00A34DE2"/>
    <w:rsid w:val="00A35F1C"/>
    <w:rsid w:val="00A360DD"/>
    <w:rsid w:val="00A36CFE"/>
    <w:rsid w:val="00A36F43"/>
    <w:rsid w:val="00A36FA7"/>
    <w:rsid w:val="00A40E17"/>
    <w:rsid w:val="00A41438"/>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27B6"/>
    <w:rsid w:val="00A7450D"/>
    <w:rsid w:val="00A75C10"/>
    <w:rsid w:val="00A76944"/>
    <w:rsid w:val="00A77131"/>
    <w:rsid w:val="00A778C5"/>
    <w:rsid w:val="00A817C9"/>
    <w:rsid w:val="00A82829"/>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34FA"/>
    <w:rsid w:val="00AA3635"/>
    <w:rsid w:val="00AA3A85"/>
    <w:rsid w:val="00AA3DFD"/>
    <w:rsid w:val="00AA3F60"/>
    <w:rsid w:val="00AA40FA"/>
    <w:rsid w:val="00AA570C"/>
    <w:rsid w:val="00AA587C"/>
    <w:rsid w:val="00AA5F48"/>
    <w:rsid w:val="00AA601F"/>
    <w:rsid w:val="00AA7F81"/>
    <w:rsid w:val="00AB159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3C23"/>
    <w:rsid w:val="00AC3D5E"/>
    <w:rsid w:val="00AC3F30"/>
    <w:rsid w:val="00AC49AE"/>
    <w:rsid w:val="00AC599F"/>
    <w:rsid w:val="00AC5C2D"/>
    <w:rsid w:val="00AC5E33"/>
    <w:rsid w:val="00AC5E58"/>
    <w:rsid w:val="00AC6CF0"/>
    <w:rsid w:val="00AC6E34"/>
    <w:rsid w:val="00AC6EB6"/>
    <w:rsid w:val="00AC7A19"/>
    <w:rsid w:val="00AC7AB4"/>
    <w:rsid w:val="00AC7F87"/>
    <w:rsid w:val="00AD0640"/>
    <w:rsid w:val="00AD1213"/>
    <w:rsid w:val="00AD1A37"/>
    <w:rsid w:val="00AD205F"/>
    <w:rsid w:val="00AD27A6"/>
    <w:rsid w:val="00AD28F4"/>
    <w:rsid w:val="00AD3F6F"/>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3E05"/>
    <w:rsid w:val="00AE5CE5"/>
    <w:rsid w:val="00AE5F53"/>
    <w:rsid w:val="00AE6009"/>
    <w:rsid w:val="00AE6BFA"/>
    <w:rsid w:val="00AF0614"/>
    <w:rsid w:val="00AF0E26"/>
    <w:rsid w:val="00AF10A2"/>
    <w:rsid w:val="00AF12F3"/>
    <w:rsid w:val="00AF1511"/>
    <w:rsid w:val="00AF19C3"/>
    <w:rsid w:val="00AF2583"/>
    <w:rsid w:val="00AF4FAB"/>
    <w:rsid w:val="00AF5531"/>
    <w:rsid w:val="00AF55FA"/>
    <w:rsid w:val="00AF5D5D"/>
    <w:rsid w:val="00AF6F50"/>
    <w:rsid w:val="00AF7219"/>
    <w:rsid w:val="00AF7356"/>
    <w:rsid w:val="00AF74BC"/>
    <w:rsid w:val="00AF7652"/>
    <w:rsid w:val="00AF7CB9"/>
    <w:rsid w:val="00B005EF"/>
    <w:rsid w:val="00B00A15"/>
    <w:rsid w:val="00B00F82"/>
    <w:rsid w:val="00B01C91"/>
    <w:rsid w:val="00B0216E"/>
    <w:rsid w:val="00B03334"/>
    <w:rsid w:val="00B03547"/>
    <w:rsid w:val="00B03D3E"/>
    <w:rsid w:val="00B03E02"/>
    <w:rsid w:val="00B04020"/>
    <w:rsid w:val="00B04287"/>
    <w:rsid w:val="00B062D5"/>
    <w:rsid w:val="00B063AF"/>
    <w:rsid w:val="00B06B84"/>
    <w:rsid w:val="00B06F63"/>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15C0"/>
    <w:rsid w:val="00B22383"/>
    <w:rsid w:val="00B22733"/>
    <w:rsid w:val="00B22904"/>
    <w:rsid w:val="00B22AC5"/>
    <w:rsid w:val="00B23227"/>
    <w:rsid w:val="00B234A6"/>
    <w:rsid w:val="00B238A8"/>
    <w:rsid w:val="00B241E9"/>
    <w:rsid w:val="00B24728"/>
    <w:rsid w:val="00B2589D"/>
    <w:rsid w:val="00B27354"/>
    <w:rsid w:val="00B275A6"/>
    <w:rsid w:val="00B276A1"/>
    <w:rsid w:val="00B27D7A"/>
    <w:rsid w:val="00B30819"/>
    <w:rsid w:val="00B31436"/>
    <w:rsid w:val="00B31599"/>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155"/>
    <w:rsid w:val="00B518DA"/>
    <w:rsid w:val="00B51CD3"/>
    <w:rsid w:val="00B51F85"/>
    <w:rsid w:val="00B522D1"/>
    <w:rsid w:val="00B53960"/>
    <w:rsid w:val="00B53A21"/>
    <w:rsid w:val="00B54182"/>
    <w:rsid w:val="00B543FE"/>
    <w:rsid w:val="00B54F6B"/>
    <w:rsid w:val="00B55655"/>
    <w:rsid w:val="00B563F9"/>
    <w:rsid w:val="00B564FA"/>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5FA9"/>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1B0"/>
    <w:rsid w:val="00B91607"/>
    <w:rsid w:val="00B91734"/>
    <w:rsid w:val="00B91830"/>
    <w:rsid w:val="00B92512"/>
    <w:rsid w:val="00B9279F"/>
    <w:rsid w:val="00B932C1"/>
    <w:rsid w:val="00B947BC"/>
    <w:rsid w:val="00B94E25"/>
    <w:rsid w:val="00B9505E"/>
    <w:rsid w:val="00B95633"/>
    <w:rsid w:val="00B95908"/>
    <w:rsid w:val="00B95958"/>
    <w:rsid w:val="00B9596D"/>
    <w:rsid w:val="00B9608F"/>
    <w:rsid w:val="00B9688B"/>
    <w:rsid w:val="00B97742"/>
    <w:rsid w:val="00B97967"/>
    <w:rsid w:val="00B97C1D"/>
    <w:rsid w:val="00BA03A7"/>
    <w:rsid w:val="00BA0A1E"/>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089"/>
    <w:rsid w:val="00BB0870"/>
    <w:rsid w:val="00BB0AA7"/>
    <w:rsid w:val="00BB11E6"/>
    <w:rsid w:val="00BB1269"/>
    <w:rsid w:val="00BB126F"/>
    <w:rsid w:val="00BB12E3"/>
    <w:rsid w:val="00BB1582"/>
    <w:rsid w:val="00BB165D"/>
    <w:rsid w:val="00BB2BD6"/>
    <w:rsid w:val="00BB383D"/>
    <w:rsid w:val="00BB5158"/>
    <w:rsid w:val="00BB53F8"/>
    <w:rsid w:val="00BB59E4"/>
    <w:rsid w:val="00BB61E6"/>
    <w:rsid w:val="00BB667B"/>
    <w:rsid w:val="00BB68D5"/>
    <w:rsid w:val="00BB69F9"/>
    <w:rsid w:val="00BB6DA1"/>
    <w:rsid w:val="00BB7F43"/>
    <w:rsid w:val="00BC038B"/>
    <w:rsid w:val="00BC060F"/>
    <w:rsid w:val="00BC0640"/>
    <w:rsid w:val="00BC09E9"/>
    <w:rsid w:val="00BC0FDC"/>
    <w:rsid w:val="00BC130B"/>
    <w:rsid w:val="00BC162D"/>
    <w:rsid w:val="00BC1FAB"/>
    <w:rsid w:val="00BC3636"/>
    <w:rsid w:val="00BC429C"/>
    <w:rsid w:val="00BC42C0"/>
    <w:rsid w:val="00BC4BDB"/>
    <w:rsid w:val="00BC4D60"/>
    <w:rsid w:val="00BC51C1"/>
    <w:rsid w:val="00BC5B06"/>
    <w:rsid w:val="00BC5FA8"/>
    <w:rsid w:val="00BC69C1"/>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295E"/>
    <w:rsid w:val="00BE32AB"/>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919"/>
    <w:rsid w:val="00C00B47"/>
    <w:rsid w:val="00C02664"/>
    <w:rsid w:val="00C037B6"/>
    <w:rsid w:val="00C04764"/>
    <w:rsid w:val="00C047E8"/>
    <w:rsid w:val="00C04BF9"/>
    <w:rsid w:val="00C053A8"/>
    <w:rsid w:val="00C057D5"/>
    <w:rsid w:val="00C06161"/>
    <w:rsid w:val="00C06237"/>
    <w:rsid w:val="00C06AC9"/>
    <w:rsid w:val="00C076AB"/>
    <w:rsid w:val="00C07A09"/>
    <w:rsid w:val="00C07E98"/>
    <w:rsid w:val="00C10419"/>
    <w:rsid w:val="00C10B0C"/>
    <w:rsid w:val="00C10CF0"/>
    <w:rsid w:val="00C111A0"/>
    <w:rsid w:val="00C11491"/>
    <w:rsid w:val="00C11E89"/>
    <w:rsid w:val="00C12ED8"/>
    <w:rsid w:val="00C140EC"/>
    <w:rsid w:val="00C14936"/>
    <w:rsid w:val="00C154DD"/>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993"/>
    <w:rsid w:val="00C31B47"/>
    <w:rsid w:val="00C31E51"/>
    <w:rsid w:val="00C31F3E"/>
    <w:rsid w:val="00C32136"/>
    <w:rsid w:val="00C322C4"/>
    <w:rsid w:val="00C32B57"/>
    <w:rsid w:val="00C336BA"/>
    <w:rsid w:val="00C3541D"/>
    <w:rsid w:val="00C35653"/>
    <w:rsid w:val="00C35CF4"/>
    <w:rsid w:val="00C367C6"/>
    <w:rsid w:val="00C36916"/>
    <w:rsid w:val="00C369B9"/>
    <w:rsid w:val="00C3714B"/>
    <w:rsid w:val="00C419B4"/>
    <w:rsid w:val="00C41A15"/>
    <w:rsid w:val="00C425B2"/>
    <w:rsid w:val="00C42741"/>
    <w:rsid w:val="00C42906"/>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4E4"/>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849"/>
    <w:rsid w:val="00C83DBF"/>
    <w:rsid w:val="00C8465B"/>
    <w:rsid w:val="00C8536A"/>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F0"/>
    <w:rsid w:val="00C92275"/>
    <w:rsid w:val="00C92561"/>
    <w:rsid w:val="00C929F1"/>
    <w:rsid w:val="00C932A4"/>
    <w:rsid w:val="00C936D3"/>
    <w:rsid w:val="00C937C2"/>
    <w:rsid w:val="00C942EC"/>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ABE"/>
    <w:rsid w:val="00CA4FEE"/>
    <w:rsid w:val="00CA58F2"/>
    <w:rsid w:val="00CA62DE"/>
    <w:rsid w:val="00CA630A"/>
    <w:rsid w:val="00CA6D5F"/>
    <w:rsid w:val="00CA761B"/>
    <w:rsid w:val="00CB0463"/>
    <w:rsid w:val="00CB2126"/>
    <w:rsid w:val="00CB23C6"/>
    <w:rsid w:val="00CB273F"/>
    <w:rsid w:val="00CB2DCC"/>
    <w:rsid w:val="00CB2E5A"/>
    <w:rsid w:val="00CB317F"/>
    <w:rsid w:val="00CB3798"/>
    <w:rsid w:val="00CB3B5D"/>
    <w:rsid w:val="00CB3F09"/>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605"/>
    <w:rsid w:val="00CC6852"/>
    <w:rsid w:val="00CC7DAE"/>
    <w:rsid w:val="00CD0018"/>
    <w:rsid w:val="00CD016F"/>
    <w:rsid w:val="00CD0409"/>
    <w:rsid w:val="00CD14CD"/>
    <w:rsid w:val="00CD17C2"/>
    <w:rsid w:val="00CD39C6"/>
    <w:rsid w:val="00CD3F85"/>
    <w:rsid w:val="00CD44C3"/>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4FE"/>
    <w:rsid w:val="00CF119F"/>
    <w:rsid w:val="00CF16A0"/>
    <w:rsid w:val="00CF19FD"/>
    <w:rsid w:val="00CF202A"/>
    <w:rsid w:val="00CF229D"/>
    <w:rsid w:val="00CF27CC"/>
    <w:rsid w:val="00CF2B26"/>
    <w:rsid w:val="00CF2D09"/>
    <w:rsid w:val="00CF4500"/>
    <w:rsid w:val="00CF4BA0"/>
    <w:rsid w:val="00CF666B"/>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3B2"/>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3"/>
    <w:rsid w:val="00D21B64"/>
    <w:rsid w:val="00D22064"/>
    <w:rsid w:val="00D2216D"/>
    <w:rsid w:val="00D22C53"/>
    <w:rsid w:val="00D22CAB"/>
    <w:rsid w:val="00D230B9"/>
    <w:rsid w:val="00D2400F"/>
    <w:rsid w:val="00D240F5"/>
    <w:rsid w:val="00D24C2B"/>
    <w:rsid w:val="00D259C9"/>
    <w:rsid w:val="00D25F26"/>
    <w:rsid w:val="00D262F9"/>
    <w:rsid w:val="00D26895"/>
    <w:rsid w:val="00D26979"/>
    <w:rsid w:val="00D27190"/>
    <w:rsid w:val="00D273C3"/>
    <w:rsid w:val="00D27695"/>
    <w:rsid w:val="00D27759"/>
    <w:rsid w:val="00D27958"/>
    <w:rsid w:val="00D27E05"/>
    <w:rsid w:val="00D3001B"/>
    <w:rsid w:val="00D30461"/>
    <w:rsid w:val="00D304F6"/>
    <w:rsid w:val="00D30DAB"/>
    <w:rsid w:val="00D30FF0"/>
    <w:rsid w:val="00D31155"/>
    <w:rsid w:val="00D3131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AD9"/>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3B60"/>
    <w:rsid w:val="00D54264"/>
    <w:rsid w:val="00D547E2"/>
    <w:rsid w:val="00D5544C"/>
    <w:rsid w:val="00D55B8D"/>
    <w:rsid w:val="00D56860"/>
    <w:rsid w:val="00D568B4"/>
    <w:rsid w:val="00D5696A"/>
    <w:rsid w:val="00D57315"/>
    <w:rsid w:val="00D601EB"/>
    <w:rsid w:val="00D6145C"/>
    <w:rsid w:val="00D61FEA"/>
    <w:rsid w:val="00D620B2"/>
    <w:rsid w:val="00D62503"/>
    <w:rsid w:val="00D63673"/>
    <w:rsid w:val="00D65244"/>
    <w:rsid w:val="00D652E3"/>
    <w:rsid w:val="00D659A7"/>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17C"/>
    <w:rsid w:val="00D80DB3"/>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36BD"/>
    <w:rsid w:val="00D9434B"/>
    <w:rsid w:val="00D9466A"/>
    <w:rsid w:val="00D94FC8"/>
    <w:rsid w:val="00D95216"/>
    <w:rsid w:val="00D955F5"/>
    <w:rsid w:val="00D9595E"/>
    <w:rsid w:val="00D96132"/>
    <w:rsid w:val="00D96E32"/>
    <w:rsid w:val="00D96EB6"/>
    <w:rsid w:val="00DA059A"/>
    <w:rsid w:val="00DA0AC5"/>
    <w:rsid w:val="00DA11EB"/>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16B7"/>
    <w:rsid w:val="00DB2B8C"/>
    <w:rsid w:val="00DB2F6E"/>
    <w:rsid w:val="00DB3900"/>
    <w:rsid w:val="00DB3A37"/>
    <w:rsid w:val="00DB494A"/>
    <w:rsid w:val="00DB4BF8"/>
    <w:rsid w:val="00DB5A00"/>
    <w:rsid w:val="00DB5D3B"/>
    <w:rsid w:val="00DB7234"/>
    <w:rsid w:val="00DB73A4"/>
    <w:rsid w:val="00DB76A0"/>
    <w:rsid w:val="00DB78DA"/>
    <w:rsid w:val="00DB7956"/>
    <w:rsid w:val="00DC05E9"/>
    <w:rsid w:val="00DC092F"/>
    <w:rsid w:val="00DC19CF"/>
    <w:rsid w:val="00DC1BFF"/>
    <w:rsid w:val="00DC2944"/>
    <w:rsid w:val="00DC2B68"/>
    <w:rsid w:val="00DC4757"/>
    <w:rsid w:val="00DC518F"/>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04C"/>
    <w:rsid w:val="00DD630C"/>
    <w:rsid w:val="00DD63E8"/>
    <w:rsid w:val="00DD68EE"/>
    <w:rsid w:val="00DD6DAF"/>
    <w:rsid w:val="00DD7F97"/>
    <w:rsid w:val="00DE0054"/>
    <w:rsid w:val="00DE010A"/>
    <w:rsid w:val="00DE09A9"/>
    <w:rsid w:val="00DE0DD4"/>
    <w:rsid w:val="00DE1318"/>
    <w:rsid w:val="00DE19DA"/>
    <w:rsid w:val="00DE1E48"/>
    <w:rsid w:val="00DE404C"/>
    <w:rsid w:val="00DE41EC"/>
    <w:rsid w:val="00DE4B26"/>
    <w:rsid w:val="00DE54C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15C4"/>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596B"/>
    <w:rsid w:val="00E161A4"/>
    <w:rsid w:val="00E16764"/>
    <w:rsid w:val="00E167B4"/>
    <w:rsid w:val="00E1721D"/>
    <w:rsid w:val="00E1743B"/>
    <w:rsid w:val="00E2081B"/>
    <w:rsid w:val="00E20A7C"/>
    <w:rsid w:val="00E22050"/>
    <w:rsid w:val="00E23452"/>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73B"/>
    <w:rsid w:val="00E36EAD"/>
    <w:rsid w:val="00E36FE8"/>
    <w:rsid w:val="00E409BA"/>
    <w:rsid w:val="00E426BF"/>
    <w:rsid w:val="00E4278C"/>
    <w:rsid w:val="00E432B2"/>
    <w:rsid w:val="00E43816"/>
    <w:rsid w:val="00E43E35"/>
    <w:rsid w:val="00E447A2"/>
    <w:rsid w:val="00E45C16"/>
    <w:rsid w:val="00E45D82"/>
    <w:rsid w:val="00E45E20"/>
    <w:rsid w:val="00E460DE"/>
    <w:rsid w:val="00E47044"/>
    <w:rsid w:val="00E47242"/>
    <w:rsid w:val="00E50C42"/>
    <w:rsid w:val="00E51428"/>
    <w:rsid w:val="00E51B22"/>
    <w:rsid w:val="00E5298A"/>
    <w:rsid w:val="00E5336C"/>
    <w:rsid w:val="00E53562"/>
    <w:rsid w:val="00E53758"/>
    <w:rsid w:val="00E5389E"/>
    <w:rsid w:val="00E53BB7"/>
    <w:rsid w:val="00E55277"/>
    <w:rsid w:val="00E5548D"/>
    <w:rsid w:val="00E555D4"/>
    <w:rsid w:val="00E5611D"/>
    <w:rsid w:val="00E573C1"/>
    <w:rsid w:val="00E57CF3"/>
    <w:rsid w:val="00E6022D"/>
    <w:rsid w:val="00E6041A"/>
    <w:rsid w:val="00E60573"/>
    <w:rsid w:val="00E60E43"/>
    <w:rsid w:val="00E60EC8"/>
    <w:rsid w:val="00E60EE4"/>
    <w:rsid w:val="00E60FDC"/>
    <w:rsid w:val="00E61C74"/>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5C6"/>
    <w:rsid w:val="00E66890"/>
    <w:rsid w:val="00E67300"/>
    <w:rsid w:val="00E67C9E"/>
    <w:rsid w:val="00E70230"/>
    <w:rsid w:val="00E717B5"/>
    <w:rsid w:val="00E7186D"/>
    <w:rsid w:val="00E719CB"/>
    <w:rsid w:val="00E71F2F"/>
    <w:rsid w:val="00E71FB6"/>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87DF5"/>
    <w:rsid w:val="00E90321"/>
    <w:rsid w:val="00E905D7"/>
    <w:rsid w:val="00E907D5"/>
    <w:rsid w:val="00E910B2"/>
    <w:rsid w:val="00E911C8"/>
    <w:rsid w:val="00E92A4D"/>
    <w:rsid w:val="00E92B6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1DBF"/>
    <w:rsid w:val="00EB21FC"/>
    <w:rsid w:val="00EB256A"/>
    <w:rsid w:val="00EB296B"/>
    <w:rsid w:val="00EB2993"/>
    <w:rsid w:val="00EB32B7"/>
    <w:rsid w:val="00EB490E"/>
    <w:rsid w:val="00EB5D83"/>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2860"/>
    <w:rsid w:val="00ED3206"/>
    <w:rsid w:val="00ED3854"/>
    <w:rsid w:val="00ED4A2C"/>
    <w:rsid w:val="00ED4D48"/>
    <w:rsid w:val="00ED5636"/>
    <w:rsid w:val="00ED695F"/>
    <w:rsid w:val="00ED7071"/>
    <w:rsid w:val="00ED73B8"/>
    <w:rsid w:val="00ED75A8"/>
    <w:rsid w:val="00ED79E3"/>
    <w:rsid w:val="00ED7A89"/>
    <w:rsid w:val="00ED7C59"/>
    <w:rsid w:val="00EE269E"/>
    <w:rsid w:val="00EE3349"/>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30B"/>
    <w:rsid w:val="00EF27D8"/>
    <w:rsid w:val="00EF2CA4"/>
    <w:rsid w:val="00EF2E5A"/>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466C"/>
    <w:rsid w:val="00F0555C"/>
    <w:rsid w:val="00F0589A"/>
    <w:rsid w:val="00F058AA"/>
    <w:rsid w:val="00F0591C"/>
    <w:rsid w:val="00F059A3"/>
    <w:rsid w:val="00F06BAF"/>
    <w:rsid w:val="00F0793C"/>
    <w:rsid w:val="00F07E18"/>
    <w:rsid w:val="00F101DA"/>
    <w:rsid w:val="00F114E6"/>
    <w:rsid w:val="00F11AA7"/>
    <w:rsid w:val="00F12C42"/>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288F"/>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5B8B"/>
    <w:rsid w:val="00F35C76"/>
    <w:rsid w:val="00F3664F"/>
    <w:rsid w:val="00F36D84"/>
    <w:rsid w:val="00F3704B"/>
    <w:rsid w:val="00F3711D"/>
    <w:rsid w:val="00F379D1"/>
    <w:rsid w:val="00F37E5E"/>
    <w:rsid w:val="00F404D3"/>
    <w:rsid w:val="00F409A9"/>
    <w:rsid w:val="00F40FB6"/>
    <w:rsid w:val="00F410F2"/>
    <w:rsid w:val="00F41816"/>
    <w:rsid w:val="00F4268E"/>
    <w:rsid w:val="00F433F8"/>
    <w:rsid w:val="00F43ECF"/>
    <w:rsid w:val="00F44A45"/>
    <w:rsid w:val="00F44D52"/>
    <w:rsid w:val="00F44DF8"/>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668E"/>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711D"/>
    <w:rsid w:val="00F876CC"/>
    <w:rsid w:val="00F87705"/>
    <w:rsid w:val="00F91694"/>
    <w:rsid w:val="00F91A83"/>
    <w:rsid w:val="00F931FF"/>
    <w:rsid w:val="00F9341F"/>
    <w:rsid w:val="00F93505"/>
    <w:rsid w:val="00F93606"/>
    <w:rsid w:val="00F93FE9"/>
    <w:rsid w:val="00F948E9"/>
    <w:rsid w:val="00F94A3A"/>
    <w:rsid w:val="00F950AD"/>
    <w:rsid w:val="00F953B3"/>
    <w:rsid w:val="00F95627"/>
    <w:rsid w:val="00F95D39"/>
    <w:rsid w:val="00F95E75"/>
    <w:rsid w:val="00F96035"/>
    <w:rsid w:val="00F96643"/>
    <w:rsid w:val="00F96727"/>
    <w:rsid w:val="00F96E4D"/>
    <w:rsid w:val="00F977D2"/>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7AC"/>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522E"/>
    <w:rsid w:val="00FE652A"/>
    <w:rsid w:val="00FE7337"/>
    <w:rsid w:val="00FF0D99"/>
    <w:rsid w:val="00FF192B"/>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3BD5AED9"/>
  <w15:docId w15:val="{8CE3A015-CA27-455A-BEB4-3B992430F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0"/>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ormal + Font: Helvetica 字符,Bold 字符,Space Before 12 pt 字符,Not Bold 字符,Section Head 字符,1st level 字符,1 字符,H11 字符,H12 字符,H13 字符,H14 字符,H15 字符,H16 字符"/>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a4"/>
    <w:rsid w:val="003238D9"/>
    <w:pPr>
      <w:spacing w:after="120"/>
    </w:pPr>
  </w:style>
  <w:style w:type="character" w:customStyle="1" w:styleId="a4">
    <w:name w:val="正文文本 字符"/>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6">
    <w:name w:val="Document Map"/>
    <w:basedOn w:val="a"/>
    <w:rsid w:val="003238D9"/>
    <w:pPr>
      <w:shd w:val="clear" w:color="auto" w:fill="000080"/>
    </w:pPr>
    <w:rPr>
      <w:rFonts w:ascii="Tahoma" w:hAnsi="Tahoma"/>
    </w:rPr>
  </w:style>
  <w:style w:type="paragraph" w:styleId="a7">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8"/>
    <w:rsid w:val="003238D9"/>
  </w:style>
  <w:style w:type="paragraph" w:styleId="a8">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9">
    <w:name w:val="footnote reference"/>
    <w:rsid w:val="003238D9"/>
    <w:rPr>
      <w:rFonts w:eastAsia="Arial Unicode MS" w:cs="Arial"/>
      <w:b/>
      <w:noProof w:val="0"/>
      <w:kern w:val="2"/>
      <w:position w:val="6"/>
      <w:sz w:val="16"/>
      <w:lang w:val="en-GB" w:eastAsia="zh-CN" w:bidi="ar-SA"/>
    </w:rPr>
  </w:style>
  <w:style w:type="paragraph" w:styleId="aa">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b">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ac"/>
    <w:qFormat/>
    <w:rsid w:val="003238D9"/>
    <w:pPr>
      <w:spacing w:before="120" w:after="120"/>
    </w:pPr>
    <w:rPr>
      <w:b/>
    </w:rPr>
  </w:style>
  <w:style w:type="character" w:customStyle="1" w:styleId="ac">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b"/>
    <w:rsid w:val="00C929F1"/>
    <w:rPr>
      <w:rFonts w:eastAsia="MS Gothic"/>
      <w:b/>
      <w:sz w:val="24"/>
      <w:szCs w:val="24"/>
      <w:lang w:val="en-GB" w:eastAsia="en-US"/>
    </w:rPr>
  </w:style>
  <w:style w:type="paragraph" w:customStyle="1" w:styleId="ad">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e"/>
    <w:autoRedefine/>
    <w:rsid w:val="003238D9"/>
    <w:pPr>
      <w:tabs>
        <w:tab w:val="clear" w:pos="360"/>
      </w:tabs>
      <w:spacing w:after="60"/>
      <w:ind w:left="1080" w:hanging="357"/>
    </w:pPr>
    <w:rPr>
      <w:rFonts w:ascii="Arial" w:hAnsi="Arial"/>
    </w:rPr>
  </w:style>
  <w:style w:type="paragraph" w:styleId="ae">
    <w:name w:val="List Bullet"/>
    <w:basedOn w:val="a"/>
    <w:autoRedefine/>
    <w:rsid w:val="003238D9"/>
    <w:pPr>
      <w:tabs>
        <w:tab w:val="num" w:pos="360"/>
      </w:tabs>
      <w:ind w:left="360" w:hanging="360"/>
    </w:pPr>
  </w:style>
  <w:style w:type="paragraph" w:customStyle="1" w:styleId="ListBulletLast">
    <w:name w:val="List Bullet Last"/>
    <w:aliases w:val="lbl"/>
    <w:basedOn w:val="ae"/>
    <w:next w:val="a3"/>
    <w:rsid w:val="003238D9"/>
    <w:pPr>
      <w:tabs>
        <w:tab w:val="clear" w:pos="360"/>
      </w:tabs>
      <w:spacing w:after="240"/>
      <w:ind w:left="714" w:hanging="357"/>
    </w:pPr>
    <w:rPr>
      <w:rFonts w:ascii="Arial" w:hAnsi="Arial"/>
    </w:rPr>
  </w:style>
  <w:style w:type="paragraph" w:styleId="af">
    <w:name w:val="footer"/>
    <w:basedOn w:val="a"/>
    <w:link w:val="af0"/>
    <w:uiPriority w:val="99"/>
    <w:rsid w:val="003238D9"/>
    <w:pPr>
      <w:tabs>
        <w:tab w:val="center" w:pos="4536"/>
        <w:tab w:val="right" w:pos="9072"/>
      </w:tabs>
      <w:spacing w:before="120"/>
    </w:pPr>
    <w:rPr>
      <w:lang w:val="de-DE"/>
    </w:rPr>
  </w:style>
  <w:style w:type="character" w:customStyle="1" w:styleId="af0">
    <w:name w:val="页脚 字符"/>
    <w:basedOn w:val="a0"/>
    <w:link w:val="af"/>
    <w:uiPriority w:val="99"/>
    <w:rsid w:val="002941EE"/>
    <w:rPr>
      <w:rFonts w:eastAsia="MS Gothic"/>
      <w:sz w:val="24"/>
      <w:szCs w:val="24"/>
      <w:lang w:val="de-DE" w:eastAsia="en-US"/>
    </w:rPr>
  </w:style>
  <w:style w:type="paragraph" w:styleId="23">
    <w:name w:val="List 2"/>
    <w:basedOn w:val="a8"/>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f1">
    <w:name w:val="Title"/>
    <w:basedOn w:val="a"/>
    <w:qFormat/>
    <w:rsid w:val="003238D9"/>
    <w:pPr>
      <w:jc w:val="center"/>
    </w:pPr>
    <w:rPr>
      <w:rFonts w:ascii="Arial" w:hAnsi="Arial"/>
      <w:b/>
    </w:rPr>
  </w:style>
  <w:style w:type="paragraph" w:styleId="af2">
    <w:name w:val="table of figures"/>
    <w:basedOn w:val="11"/>
    <w:next w:val="a"/>
    <w:semiHidden/>
    <w:rsid w:val="003238D9"/>
    <w:pPr>
      <w:tabs>
        <w:tab w:val="right" w:leader="dot" w:pos="9360"/>
      </w:tabs>
      <w:spacing w:before="120" w:after="120"/>
    </w:pPr>
    <w:rPr>
      <w:caps/>
    </w:rPr>
  </w:style>
  <w:style w:type="paragraph" w:styleId="11">
    <w:name w:val="toc 1"/>
    <w:basedOn w:val="a"/>
    <w:next w:val="a"/>
    <w:autoRedefine/>
    <w:semiHidden/>
    <w:rsid w:val="003238D9"/>
  </w:style>
  <w:style w:type="character" w:styleId="af3">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4">
    <w:name w:val="Hyperlink"/>
    <w:rsid w:val="003238D9"/>
    <w:rPr>
      <w:rFonts w:eastAsia="Arial Unicode MS" w:cs="Arial"/>
      <w:noProof w:val="0"/>
      <w:color w:val="0000FF"/>
      <w:kern w:val="2"/>
      <w:sz w:val="21"/>
      <w:u w:val="single"/>
      <w:lang w:val="en-GB" w:eastAsia="zh-CN" w:bidi="ar-SA"/>
    </w:rPr>
  </w:style>
  <w:style w:type="character" w:styleId="af5">
    <w:name w:val="FollowedHyperlink"/>
    <w:rsid w:val="003238D9"/>
    <w:rPr>
      <w:rFonts w:eastAsia="Arial Unicode MS" w:cs="Arial"/>
      <w:noProof w:val="0"/>
      <w:color w:val="800080"/>
      <w:kern w:val="2"/>
      <w:sz w:val="21"/>
      <w:u w:val="single"/>
      <w:lang w:val="en-GB" w:eastAsia="zh-CN" w:bidi="ar-SA"/>
    </w:rPr>
  </w:style>
  <w:style w:type="paragraph" w:styleId="af6">
    <w:name w:val="Body Text Indent"/>
    <w:basedOn w:val="a"/>
    <w:rsid w:val="003238D9"/>
    <w:pPr>
      <w:ind w:left="360"/>
    </w:pPr>
    <w:rPr>
      <w:bCs/>
      <w:lang w:eastAsia="ja-JP"/>
    </w:rPr>
  </w:style>
  <w:style w:type="character" w:styleId="af7">
    <w:name w:val="annotation reference"/>
    <w:rsid w:val="003238D9"/>
    <w:rPr>
      <w:rFonts w:eastAsia="Arial Unicode MS" w:cs="Arial"/>
      <w:noProof w:val="0"/>
      <w:kern w:val="2"/>
      <w:sz w:val="16"/>
      <w:szCs w:val="16"/>
      <w:lang w:val="en-GB" w:eastAsia="zh-CN" w:bidi="ar-SA"/>
    </w:rPr>
  </w:style>
  <w:style w:type="paragraph" w:customStyle="1" w:styleId="12">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8">
    <w:name w:val="annotation text"/>
    <w:basedOn w:val="a"/>
    <w:link w:val="af9"/>
    <w:rsid w:val="003238D9"/>
    <w:rPr>
      <w:rFonts w:cs="Arial"/>
      <w:kern w:val="2"/>
      <w:sz w:val="21"/>
      <w:szCs w:val="20"/>
    </w:rPr>
  </w:style>
  <w:style w:type="character" w:customStyle="1" w:styleId="af9">
    <w:name w:val="批注文字 字符"/>
    <w:link w:val="af8"/>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a">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3">
    <w:name w:val="コメント内容1"/>
    <w:basedOn w:val="af8"/>
    <w:next w:val="af8"/>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Balloon Text"/>
    <w:basedOn w:val="a"/>
    <w:link w:val="afc"/>
    <w:unhideWhenUsed/>
    <w:rsid w:val="00B468E2"/>
    <w:rPr>
      <w:rFonts w:cs="Arial"/>
      <w:kern w:val="2"/>
      <w:sz w:val="18"/>
      <w:szCs w:val="18"/>
    </w:rPr>
  </w:style>
  <w:style w:type="character" w:customStyle="1" w:styleId="afc">
    <w:name w:val="批注框文本 字符"/>
    <w:link w:val="afb"/>
    <w:uiPriority w:val="99"/>
    <w:semiHidden/>
    <w:rsid w:val="00B468E2"/>
    <w:rPr>
      <w:rFonts w:eastAsia="MS Gothic" w:cs="Arial"/>
      <w:noProof w:val="0"/>
      <w:kern w:val="2"/>
      <w:sz w:val="18"/>
      <w:szCs w:val="18"/>
      <w:lang w:val="en-GB" w:eastAsia="en-US" w:bidi="ar-SA"/>
    </w:rPr>
  </w:style>
  <w:style w:type="paragraph" w:styleId="afd">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annotation subject"/>
    <w:basedOn w:val="af8"/>
    <w:next w:val="af8"/>
    <w:link w:val="aff"/>
    <w:unhideWhenUsed/>
    <w:rsid w:val="004640CB"/>
    <w:rPr>
      <w:b/>
      <w:bCs/>
      <w:sz w:val="24"/>
      <w:szCs w:val="24"/>
    </w:rPr>
  </w:style>
  <w:style w:type="character" w:customStyle="1" w:styleId="aff">
    <w:name w:val="批注主题 字符"/>
    <w:basedOn w:val="af9"/>
    <w:link w:val="afe"/>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f0">
    <w:name w:val="Revision"/>
    <w:hidden/>
    <w:rsid w:val="005D20DA"/>
    <w:rPr>
      <w:rFonts w:eastAsia="MS Gothic"/>
      <w:sz w:val="24"/>
      <w:szCs w:val="24"/>
      <w:lang w:val="en-GB" w:eastAsia="en-US"/>
    </w:rPr>
  </w:style>
  <w:style w:type="paragraph" w:styleId="aff1">
    <w:name w:val="List Paragraph"/>
    <w:basedOn w:val="a"/>
    <w:uiPriority w:val="99"/>
    <w:qFormat/>
    <w:rsid w:val="00150F81"/>
    <w:pPr>
      <w:ind w:firstLineChars="200" w:firstLine="420"/>
    </w:pPr>
  </w:style>
  <w:style w:type="character" w:styleId="aff2">
    <w:name w:val="Placeholder Text"/>
    <w:basedOn w:val="a0"/>
    <w:uiPriority w:val="99"/>
    <w:semiHidden/>
    <w:rsid w:val="005B4011"/>
    <w:rPr>
      <w:color w:val="808080"/>
    </w:rPr>
  </w:style>
  <w:style w:type="table" w:styleId="aff3">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5">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5">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5"/>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6">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7">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8">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9">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a">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5B7B50"/>
    <w:pPr>
      <w:keepNext/>
      <w:keepLines/>
    </w:pPr>
    <w:rPr>
      <w:rFonts w:ascii="Arial" w:eastAsia="Malgun Gothic" w:hAnsi="Arial"/>
      <w:sz w:val="18"/>
      <w:szCs w:val="20"/>
    </w:rPr>
  </w:style>
  <w:style w:type="paragraph" w:customStyle="1" w:styleId="TAH">
    <w:name w:val="TAH"/>
    <w:basedOn w:val="TAC"/>
    <w:rsid w:val="005B7B50"/>
    <w:rPr>
      <w:b/>
    </w:rPr>
  </w:style>
  <w:style w:type="paragraph" w:customStyle="1" w:styleId="TAC">
    <w:name w:val="TAC"/>
    <w:basedOn w:val="TAL"/>
    <w:link w:val="TACChar"/>
    <w:rsid w:val="005B7B50"/>
    <w:pPr>
      <w:jc w:val="center"/>
    </w:pPr>
  </w:style>
  <w:style w:type="character" w:customStyle="1" w:styleId="THChar">
    <w:name w:val="TH Char"/>
    <w:link w:val="TH"/>
    <w:rsid w:val="005B7B50"/>
    <w:rPr>
      <w:rFonts w:ascii="Arial" w:eastAsia="MS Gothic" w:hAnsi="Arial"/>
      <w:b/>
      <w:sz w:val="24"/>
      <w:szCs w:val="24"/>
      <w:lang w:val="en-GB" w:eastAsia="en-US"/>
    </w:rPr>
  </w:style>
  <w:style w:type="character" w:customStyle="1" w:styleId="TACChar">
    <w:name w:val="TAC Char"/>
    <w:link w:val="TAC"/>
    <w:rsid w:val="005B7B50"/>
    <w:rPr>
      <w:rFonts w:ascii="Arial" w:eastAsia="Malgun Gothic" w:hAnsi="Arial"/>
      <w:sz w:val="18"/>
      <w:lang w:val="en-GB" w:eastAsia="en-US"/>
    </w:rPr>
  </w:style>
  <w:style w:type="character" w:customStyle="1" w:styleId="TALChar">
    <w:name w:val="TAL Char"/>
    <w:link w:val="TAL"/>
    <w:rsid w:val="005B7B50"/>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6395017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6113139">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34751319">
      <w:bodyDiv w:val="1"/>
      <w:marLeft w:val="0"/>
      <w:marRight w:val="0"/>
      <w:marTop w:val="0"/>
      <w:marBottom w:val="0"/>
      <w:divBdr>
        <w:top w:val="none" w:sz="0" w:space="0" w:color="auto"/>
        <w:left w:val="none" w:sz="0" w:space="0" w:color="auto"/>
        <w:bottom w:val="none" w:sz="0" w:space="0" w:color="auto"/>
        <w:right w:val="none" w:sz="0" w:space="0" w:color="auto"/>
      </w:divBdr>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1EF6B1E-C73C-4E26-A2CA-C7DCB7AC8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2054</Words>
  <Characters>11709</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2</cp:revision>
  <cp:lastPrinted>2015-04-10T09:15:00Z</cp:lastPrinted>
  <dcterms:created xsi:type="dcterms:W3CDTF">2017-01-10T05:01:00Z</dcterms:created>
  <dcterms:modified xsi:type="dcterms:W3CDTF">2017-01-10T05:01:00Z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